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5028"/>
      </w:tblGrid>
      <w:tr w:rsidR="00447627" w:rsidRPr="00447627" w:rsidTr="00447627">
        <w:tc>
          <w:tcPr>
            <w:tcW w:w="4754" w:type="dxa"/>
          </w:tcPr>
          <w:p w:rsidR="00447627" w:rsidRDefault="00447627" w:rsidP="00A904B2">
            <w:pPr>
              <w:pStyle w:val="DocumentLabel"/>
              <w:spacing w:before="0" w:line="240" w:lineRule="auto"/>
              <w:ind w:left="0"/>
              <w:outlineLvl w:val="0"/>
              <w:rPr>
                <w:spacing w:val="0"/>
                <w:sz w:val="4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3E6E7BA" wp14:editId="6C54987E">
                  <wp:extent cx="1716656" cy="503207"/>
                  <wp:effectExtent l="0" t="0" r="0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635" cy="50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</w:tcPr>
          <w:p w:rsidR="00447627" w:rsidRDefault="00447627" w:rsidP="00A904B2">
            <w:pPr>
              <w:pStyle w:val="ReturnAddress"/>
              <w:framePr w:w="0" w:hSpace="0" w:vSpace="0" w:wrap="auto" w:vAnchor="margin" w:hAnchor="text" w:yAlign="inline"/>
              <w:jc w:val="right"/>
              <w:rPr>
                <w:spacing w:val="0"/>
                <w:sz w:val="20"/>
                <w:lang w:val="en-US"/>
              </w:rPr>
            </w:pPr>
            <w:r>
              <w:rPr>
                <w:spacing w:val="0"/>
                <w:sz w:val="20"/>
                <w:lang w:val="en-US"/>
              </w:rPr>
              <w:t>Brink Towing Systems B.V.</w:t>
            </w:r>
          </w:p>
          <w:p w:rsidR="00447627" w:rsidRDefault="00447627" w:rsidP="00A904B2">
            <w:pPr>
              <w:pStyle w:val="ReturnAddress"/>
              <w:framePr w:w="0" w:hSpace="0" w:vSpace="0" w:wrap="auto" w:vAnchor="margin" w:hAnchor="text" w:yAlign="inline"/>
              <w:jc w:val="right"/>
              <w:rPr>
                <w:spacing w:val="0"/>
                <w:sz w:val="20"/>
                <w:lang w:val="en-US"/>
              </w:rPr>
            </w:pPr>
            <w:r>
              <w:rPr>
                <w:spacing w:val="0"/>
                <w:sz w:val="20"/>
                <w:lang w:val="en-US"/>
              </w:rPr>
              <w:t>PO Box 24, 7950 AA  Staphorst, The Netherlands</w:t>
            </w:r>
          </w:p>
          <w:p w:rsidR="00447627" w:rsidRPr="00792971" w:rsidRDefault="00447627" w:rsidP="00A904B2">
            <w:pPr>
              <w:pStyle w:val="ReturnAddress"/>
              <w:framePr w:w="0" w:hSpace="0" w:vSpace="0" w:wrap="auto" w:vAnchor="margin" w:hAnchor="text" w:yAlign="inline"/>
              <w:jc w:val="right"/>
              <w:rPr>
                <w:spacing w:val="0"/>
                <w:sz w:val="20"/>
                <w:lang w:val="en-US"/>
              </w:rPr>
            </w:pPr>
            <w:proofErr w:type="spellStart"/>
            <w:r w:rsidRPr="00792971">
              <w:rPr>
                <w:spacing w:val="0"/>
                <w:sz w:val="20"/>
                <w:lang w:val="en-US"/>
              </w:rPr>
              <w:t>Industrieweg</w:t>
            </w:r>
            <w:proofErr w:type="spellEnd"/>
            <w:r w:rsidRPr="00792971">
              <w:rPr>
                <w:spacing w:val="0"/>
                <w:sz w:val="20"/>
                <w:lang w:val="en-US"/>
              </w:rPr>
              <w:t xml:space="preserve"> 5, 7951 CX  Staphorst</w:t>
            </w:r>
          </w:p>
          <w:p w:rsidR="00447627" w:rsidRPr="00792971" w:rsidRDefault="00447627" w:rsidP="00A904B2">
            <w:pPr>
              <w:pStyle w:val="ReturnAddress"/>
              <w:framePr w:w="0" w:hSpace="0" w:vSpace="0" w:wrap="auto" w:vAnchor="margin" w:hAnchor="text" w:yAlign="inline"/>
              <w:jc w:val="right"/>
              <w:rPr>
                <w:spacing w:val="0"/>
                <w:sz w:val="20"/>
                <w:lang w:val="en-US"/>
              </w:rPr>
            </w:pPr>
            <w:r w:rsidRPr="00792971">
              <w:rPr>
                <w:spacing w:val="0"/>
                <w:sz w:val="20"/>
                <w:lang w:val="en-US"/>
              </w:rPr>
              <w:t xml:space="preserve">phone </w:t>
            </w:r>
            <w:r w:rsidRPr="00792971">
              <w:rPr>
                <w:spacing w:val="0"/>
                <w:sz w:val="20"/>
                <w:lang w:val="en-US"/>
              </w:rPr>
              <w:tab/>
              <w:t>+31 522 469 222</w:t>
            </w:r>
          </w:p>
          <w:p w:rsidR="00447627" w:rsidRPr="00447627" w:rsidRDefault="00447627" w:rsidP="00A904B2">
            <w:pPr>
              <w:pStyle w:val="ReturnAddress"/>
              <w:framePr w:w="0" w:hSpace="0" w:vSpace="0" w:wrap="auto" w:vAnchor="margin" w:hAnchor="text" w:yAlign="inline" w:anchorLock="0"/>
              <w:jc w:val="right"/>
              <w:rPr>
                <w:spacing w:val="0"/>
                <w:sz w:val="48"/>
                <w:lang w:val="en-US"/>
              </w:rPr>
            </w:pPr>
            <w:r w:rsidRPr="00792971">
              <w:rPr>
                <w:spacing w:val="0"/>
                <w:sz w:val="20"/>
                <w:lang w:val="en-US"/>
              </w:rPr>
              <w:t>fax</w:t>
            </w:r>
            <w:r w:rsidRPr="00792971">
              <w:rPr>
                <w:spacing w:val="0"/>
                <w:sz w:val="20"/>
                <w:lang w:val="en-US"/>
              </w:rPr>
              <w:tab/>
              <w:t>+31 522 469 788</w:t>
            </w:r>
          </w:p>
        </w:tc>
      </w:tr>
    </w:tbl>
    <w:p w:rsidR="00753DC4" w:rsidRDefault="00753DC4" w:rsidP="00F74963">
      <w:pPr>
        <w:pStyle w:val="DocumentLabel"/>
        <w:jc w:val="center"/>
        <w:outlineLvl w:val="0"/>
        <w:rPr>
          <w:spacing w:val="0"/>
          <w:sz w:val="48"/>
        </w:rPr>
      </w:pPr>
      <w:r>
        <w:rPr>
          <w:spacing w:val="0"/>
          <w:sz w:val="48"/>
        </w:rPr>
        <w:t>Telefax</w:t>
      </w:r>
    </w:p>
    <w:tbl>
      <w:tblPr>
        <w:tblW w:w="8730" w:type="dxa"/>
        <w:tblInd w:w="8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3119"/>
        <w:gridCol w:w="3898"/>
        <w:gridCol w:w="20"/>
      </w:tblGrid>
      <w:tr w:rsidR="00C720C1" w:rsidTr="00C720C1">
        <w:tc>
          <w:tcPr>
            <w:tcW w:w="1693" w:type="dxa"/>
            <w:tcBorders>
              <w:right w:val="nil"/>
            </w:tcBorders>
          </w:tcPr>
          <w:p w:rsidR="00C720C1" w:rsidRPr="00851AC0" w:rsidRDefault="00C720C1" w:rsidP="005A20F2">
            <w:pPr>
              <w:pStyle w:val="MessageHeaderFirst"/>
              <w:ind w:left="0" w:firstLine="0"/>
              <w:rPr>
                <w:lang w:val="fr-BE"/>
              </w:rPr>
            </w:pPr>
            <w:r>
              <w:rPr>
                <w:rStyle w:val="MessageHeaderLabel"/>
                <w:spacing w:val="-25"/>
                <w:lang w:val="fr-BE"/>
              </w:rPr>
              <w:t xml:space="preserve">À </w:t>
            </w:r>
            <w:r w:rsidRPr="00851AC0">
              <w:rPr>
                <w:rStyle w:val="MessageHeaderLabel"/>
                <w:lang w:val="fr-BE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C720C1" w:rsidRDefault="00C720C1">
            <w:pPr>
              <w:pStyle w:val="MessageHeaderFirst"/>
              <w:ind w:left="0" w:firstLine="0"/>
            </w:pPr>
          </w:p>
        </w:tc>
        <w:tc>
          <w:tcPr>
            <w:tcW w:w="3898" w:type="dxa"/>
            <w:tcBorders>
              <w:top w:val="nil"/>
              <w:left w:val="nil"/>
              <w:right w:val="nil"/>
            </w:tcBorders>
          </w:tcPr>
          <w:p w:rsidR="00C720C1" w:rsidRPr="00851AC0" w:rsidRDefault="00C720C1" w:rsidP="005A20F2">
            <w:pPr>
              <w:pStyle w:val="MessageHeaderFirst"/>
              <w:ind w:left="0" w:firstLine="0"/>
              <w:rPr>
                <w:lang w:val="fr-BE"/>
              </w:rPr>
            </w:pPr>
            <w:r>
              <w:rPr>
                <w:rStyle w:val="MessageHeaderLabel"/>
                <w:lang w:val="fr-BE"/>
              </w:rPr>
              <w:t>De</w:t>
            </w:r>
            <w:r w:rsidRPr="00851AC0">
              <w:rPr>
                <w:rStyle w:val="MessageHeaderLabel"/>
                <w:lang w:val="fr-BE"/>
              </w:rPr>
              <w:t>:</w:t>
            </w:r>
          </w:p>
        </w:tc>
        <w:tc>
          <w:tcPr>
            <w:tcW w:w="20" w:type="dxa"/>
            <w:tcBorders>
              <w:left w:val="nil"/>
            </w:tcBorders>
          </w:tcPr>
          <w:p w:rsidR="00C720C1" w:rsidRDefault="00C720C1">
            <w:pPr>
              <w:pStyle w:val="MessageHeaderFirst"/>
              <w:ind w:left="0" w:firstLine="0"/>
            </w:pPr>
          </w:p>
        </w:tc>
      </w:tr>
      <w:tr w:rsidR="00C720C1" w:rsidTr="00C720C1">
        <w:tc>
          <w:tcPr>
            <w:tcW w:w="1693" w:type="dxa"/>
            <w:tcBorders>
              <w:right w:val="nil"/>
            </w:tcBorders>
          </w:tcPr>
          <w:p w:rsidR="00C720C1" w:rsidRPr="00851AC0" w:rsidRDefault="00C720C1" w:rsidP="005A20F2">
            <w:pPr>
              <w:pStyle w:val="MessageHeader"/>
              <w:tabs>
                <w:tab w:val="clear" w:pos="720"/>
                <w:tab w:val="left" w:pos="1126"/>
              </w:tabs>
              <w:ind w:left="0" w:right="-832" w:firstLine="0"/>
              <w:rPr>
                <w:lang w:val="fr-BE"/>
              </w:rPr>
            </w:pPr>
            <w:r>
              <w:rPr>
                <w:rStyle w:val="MessageHeaderLabel"/>
                <w:spacing w:val="-10"/>
                <w:lang w:val="fr-BE"/>
              </w:rPr>
              <w:t>À l’attention de</w:t>
            </w:r>
            <w:r w:rsidRPr="00851AC0">
              <w:rPr>
                <w:rStyle w:val="MessageHeaderLabel"/>
                <w:lang w:val="fr-BE"/>
              </w:rPr>
              <w:t>: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right w:val="nil"/>
            </w:tcBorders>
          </w:tcPr>
          <w:p w:rsidR="00C720C1" w:rsidRDefault="00C720C1">
            <w:pPr>
              <w:pStyle w:val="MessageHeader"/>
              <w:ind w:left="0" w:firstLine="0"/>
            </w:pPr>
          </w:p>
        </w:tc>
        <w:tc>
          <w:tcPr>
            <w:tcW w:w="3898" w:type="dxa"/>
            <w:tcBorders>
              <w:top w:val="single" w:sz="6" w:space="0" w:color="auto"/>
              <w:left w:val="nil"/>
              <w:right w:val="nil"/>
            </w:tcBorders>
          </w:tcPr>
          <w:p w:rsidR="00C720C1" w:rsidRPr="00851AC0" w:rsidRDefault="00C720C1" w:rsidP="005A20F2">
            <w:pPr>
              <w:pStyle w:val="MessageHeader"/>
              <w:ind w:left="0" w:firstLine="0"/>
              <w:rPr>
                <w:rStyle w:val="MessageHeaderLabel"/>
                <w:lang w:val="fr-BE"/>
              </w:rPr>
            </w:pPr>
            <w:r>
              <w:rPr>
                <w:rStyle w:val="MessageHeaderLabel"/>
                <w:lang w:val="fr-BE"/>
              </w:rPr>
              <w:t>Concernant</w:t>
            </w:r>
            <w:r w:rsidRPr="00851AC0">
              <w:rPr>
                <w:rStyle w:val="MessageHeaderLabel"/>
                <w:lang w:val="fr-BE"/>
              </w:rPr>
              <w:t xml:space="preserve">: </w:t>
            </w:r>
            <w:r>
              <w:rPr>
                <w:rStyle w:val="MessageHeaderLabel"/>
                <w:lang w:val="fr-BE"/>
              </w:rPr>
              <w:t>bulletin d’adhésion</w:t>
            </w:r>
          </w:p>
        </w:tc>
        <w:tc>
          <w:tcPr>
            <w:tcW w:w="20" w:type="dxa"/>
            <w:tcBorders>
              <w:left w:val="nil"/>
            </w:tcBorders>
          </w:tcPr>
          <w:p w:rsidR="00C720C1" w:rsidRDefault="00C720C1">
            <w:pPr>
              <w:pStyle w:val="MessageHeader"/>
              <w:ind w:left="0" w:firstLine="0"/>
            </w:pPr>
          </w:p>
        </w:tc>
      </w:tr>
      <w:tr w:rsidR="00C720C1" w:rsidTr="00C720C1">
        <w:tc>
          <w:tcPr>
            <w:tcW w:w="1693" w:type="dxa"/>
            <w:tcBorders>
              <w:right w:val="nil"/>
            </w:tcBorders>
          </w:tcPr>
          <w:p w:rsidR="00C720C1" w:rsidRPr="00851AC0" w:rsidRDefault="00C720C1" w:rsidP="005A20F2">
            <w:pPr>
              <w:pStyle w:val="MessageHeader"/>
              <w:ind w:left="0" w:firstLine="0"/>
              <w:rPr>
                <w:rStyle w:val="MessageHeaderLabel"/>
                <w:lang w:val="fr-BE"/>
              </w:rPr>
            </w:pPr>
            <w:r w:rsidRPr="00851AC0">
              <w:rPr>
                <w:rStyle w:val="MessageHeaderLabel"/>
                <w:lang w:val="fr-BE"/>
              </w:rPr>
              <w:t>Fax</w:t>
            </w:r>
            <w:r w:rsidRPr="00851AC0">
              <w:rPr>
                <w:rStyle w:val="MessageHeaderLabel"/>
                <w:spacing w:val="-10"/>
                <w:lang w:val="fr-BE"/>
              </w:rPr>
              <w:t>: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right w:val="nil"/>
            </w:tcBorders>
          </w:tcPr>
          <w:p w:rsidR="00C720C1" w:rsidRDefault="00C720C1">
            <w:pPr>
              <w:pStyle w:val="MessageHeader"/>
            </w:pPr>
          </w:p>
        </w:tc>
        <w:tc>
          <w:tcPr>
            <w:tcW w:w="3898" w:type="dxa"/>
            <w:tcBorders>
              <w:top w:val="single" w:sz="6" w:space="0" w:color="auto"/>
              <w:left w:val="nil"/>
              <w:right w:val="nil"/>
            </w:tcBorders>
          </w:tcPr>
          <w:p w:rsidR="00C720C1" w:rsidRDefault="00C720C1" w:rsidP="00C720C1">
            <w:pPr>
              <w:pStyle w:val="MessageHeader"/>
              <w:ind w:left="0" w:firstLine="0"/>
            </w:pPr>
            <w:r>
              <w:rPr>
                <w:rStyle w:val="MessageHeaderLabel"/>
                <w:spacing w:val="-15"/>
              </w:rPr>
              <w:t>D</w:t>
            </w:r>
            <w:r>
              <w:rPr>
                <w:rStyle w:val="MessageHeaderLabel"/>
              </w:rPr>
              <w:t>ate:</w:t>
            </w:r>
          </w:p>
        </w:tc>
        <w:tc>
          <w:tcPr>
            <w:tcW w:w="20" w:type="dxa"/>
            <w:tcBorders>
              <w:left w:val="nil"/>
            </w:tcBorders>
          </w:tcPr>
          <w:p w:rsidR="00C720C1" w:rsidRDefault="00C720C1">
            <w:pPr>
              <w:pStyle w:val="MessageHeader"/>
              <w:ind w:left="0" w:firstLine="0"/>
            </w:pPr>
          </w:p>
        </w:tc>
      </w:tr>
    </w:tbl>
    <w:p w:rsidR="00753DC4" w:rsidRDefault="00753DC4">
      <w:pPr>
        <w:pStyle w:val="BodyText"/>
      </w:pPr>
    </w:p>
    <w:p w:rsidR="0097128B" w:rsidRPr="00851AC0" w:rsidRDefault="0097128B" w:rsidP="0097128B">
      <w:pPr>
        <w:rPr>
          <w:sz w:val="18"/>
          <w:lang w:val="fr-BE"/>
        </w:rPr>
      </w:pPr>
      <w:r>
        <w:rPr>
          <w:sz w:val="18"/>
          <w:lang w:val="fr-BE"/>
        </w:rPr>
        <w:t>Cher client</w:t>
      </w:r>
    </w:p>
    <w:p w:rsidR="0097128B" w:rsidRPr="00851AC0" w:rsidRDefault="0097128B" w:rsidP="0097128B">
      <w:pPr>
        <w:rPr>
          <w:sz w:val="18"/>
          <w:lang w:val="fr-BE"/>
        </w:rPr>
      </w:pPr>
    </w:p>
    <w:p w:rsidR="0097128B" w:rsidRDefault="0097128B" w:rsidP="0097128B">
      <w:pPr>
        <w:rPr>
          <w:sz w:val="18"/>
          <w:lang w:val="fr-BE"/>
        </w:rPr>
      </w:pPr>
      <w:r>
        <w:rPr>
          <w:sz w:val="18"/>
          <w:lang w:val="fr-BE"/>
        </w:rPr>
        <w:t>Ci-inclus vous recevrez le bulletin d’adhésion pour le retour des attelages et/ou des faisceaux électriques.</w:t>
      </w:r>
    </w:p>
    <w:p w:rsidR="0097128B" w:rsidRDefault="0097128B" w:rsidP="0097128B">
      <w:pPr>
        <w:rPr>
          <w:sz w:val="18"/>
          <w:lang w:val="fr-BE"/>
        </w:rPr>
      </w:pPr>
    </w:p>
    <w:p w:rsidR="0097128B" w:rsidRPr="00851AC0" w:rsidRDefault="0097128B" w:rsidP="0097128B">
      <w:pPr>
        <w:rPr>
          <w:sz w:val="18"/>
          <w:lang w:val="fr-BE"/>
        </w:rPr>
      </w:pPr>
      <w:r>
        <w:rPr>
          <w:sz w:val="18"/>
          <w:lang w:val="fr-BE"/>
        </w:rPr>
        <w:t>Pour créditer des retours, les conditions suivantes s’appliquent :</w:t>
      </w:r>
    </w:p>
    <w:p w:rsidR="0097128B" w:rsidRPr="00851AC0" w:rsidRDefault="0097128B" w:rsidP="0097128B">
      <w:pPr>
        <w:rPr>
          <w:sz w:val="18"/>
          <w:szCs w:val="18"/>
          <w:lang w:val="fr-BE"/>
        </w:rPr>
      </w:pPr>
    </w:p>
    <w:p w:rsidR="0097128B" w:rsidRPr="00851AC0" w:rsidRDefault="0097128B" w:rsidP="0097128B">
      <w:pPr>
        <w:rPr>
          <w:b/>
          <w:sz w:val="18"/>
          <w:szCs w:val="18"/>
          <w:lang w:val="fr-BE"/>
        </w:rPr>
      </w:pPr>
      <w:r>
        <w:rPr>
          <w:b/>
          <w:sz w:val="18"/>
          <w:szCs w:val="18"/>
          <w:lang w:val="fr-BE"/>
        </w:rPr>
        <w:t>Général</w:t>
      </w:r>
      <w:r w:rsidRPr="00851AC0">
        <w:rPr>
          <w:b/>
          <w:sz w:val="18"/>
          <w:szCs w:val="18"/>
          <w:lang w:val="fr-BE"/>
        </w:rPr>
        <w:t>:</w:t>
      </w:r>
    </w:p>
    <w:p w:rsidR="0097128B" w:rsidRDefault="0097128B" w:rsidP="0097128B">
      <w:pPr>
        <w:numPr>
          <w:ilvl w:val="0"/>
          <w:numId w:val="11"/>
        </w:numPr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Les biens sont d’abord inscrits par le bulletin d’adhésion ci-inclus.</w:t>
      </w:r>
    </w:p>
    <w:p w:rsidR="0097128B" w:rsidRDefault="0097128B" w:rsidP="0097128B">
      <w:pPr>
        <w:numPr>
          <w:ilvl w:val="0"/>
          <w:numId w:val="11"/>
        </w:numPr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 xml:space="preserve">Une évaluation de stock (screening) sera toujours effectuée en compagnie d’un représentant de </w:t>
      </w:r>
      <w:r w:rsidR="00447627">
        <w:rPr>
          <w:sz w:val="18"/>
          <w:szCs w:val="18"/>
          <w:lang w:val="fr-BE"/>
        </w:rPr>
        <w:t>Brink</w:t>
      </w:r>
      <w:r>
        <w:rPr>
          <w:sz w:val="18"/>
          <w:szCs w:val="18"/>
          <w:lang w:val="fr-BE"/>
        </w:rPr>
        <w:t>. Les articles retournés en conséquence d’une évaluation de stock devraient toujours être échangées avec un nombre égal d’articles courants.</w:t>
      </w:r>
    </w:p>
    <w:p w:rsidR="0097128B" w:rsidRDefault="0097128B" w:rsidP="0097128B">
      <w:pPr>
        <w:numPr>
          <w:ilvl w:val="0"/>
          <w:numId w:val="11"/>
        </w:numPr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Des articles de plus de 2 ans achetés ou plus dans le catalogue, ne sont pas retournables.</w:t>
      </w:r>
    </w:p>
    <w:p w:rsidR="0097128B" w:rsidRDefault="0097128B" w:rsidP="0097128B">
      <w:pPr>
        <w:numPr>
          <w:ilvl w:val="0"/>
          <w:numId w:val="11"/>
        </w:numPr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Des articles qui sont commandés pendant une action ou durant une promotion ne peuvent être retournés.</w:t>
      </w:r>
    </w:p>
    <w:p w:rsidR="0097128B" w:rsidRPr="008E6D28" w:rsidRDefault="0097128B" w:rsidP="0097128B">
      <w:pPr>
        <w:numPr>
          <w:ilvl w:val="0"/>
          <w:numId w:val="11"/>
        </w:numPr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 xml:space="preserve">Les articles doivent être inutilisés, propres, complets et non endommagés. </w:t>
      </w:r>
      <w:r w:rsidR="00447627">
        <w:rPr>
          <w:sz w:val="18"/>
          <w:szCs w:val="18"/>
          <w:lang w:val="fr-BE"/>
        </w:rPr>
        <w:t>Brink</w:t>
      </w:r>
      <w:r>
        <w:rPr>
          <w:sz w:val="18"/>
          <w:szCs w:val="18"/>
          <w:lang w:val="fr-BE"/>
        </w:rPr>
        <w:t xml:space="preserve"> prend seulement des produits en retour si ils sont dans l’emballage d’origine.</w:t>
      </w:r>
    </w:p>
    <w:p w:rsidR="0097128B" w:rsidRDefault="0097128B" w:rsidP="0097128B">
      <w:pPr>
        <w:numPr>
          <w:ilvl w:val="0"/>
          <w:numId w:val="11"/>
        </w:numPr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Des rotules lâches et/ou des parties ne sont pas retournables.</w:t>
      </w:r>
    </w:p>
    <w:p w:rsidR="0097128B" w:rsidRPr="00851AC0" w:rsidRDefault="0097128B" w:rsidP="0097128B">
      <w:pPr>
        <w:rPr>
          <w:b/>
          <w:sz w:val="18"/>
          <w:szCs w:val="18"/>
          <w:lang w:val="fr-BE"/>
        </w:rPr>
      </w:pPr>
    </w:p>
    <w:p w:rsidR="0097128B" w:rsidRPr="00851AC0" w:rsidRDefault="0097128B" w:rsidP="0097128B">
      <w:pPr>
        <w:rPr>
          <w:b/>
          <w:sz w:val="18"/>
          <w:szCs w:val="18"/>
          <w:lang w:val="fr-BE"/>
        </w:rPr>
      </w:pPr>
      <w:r>
        <w:rPr>
          <w:b/>
          <w:sz w:val="18"/>
          <w:szCs w:val="18"/>
          <w:lang w:val="fr-BE"/>
        </w:rPr>
        <w:t>Rémunération</w:t>
      </w:r>
      <w:r w:rsidRPr="00851AC0">
        <w:rPr>
          <w:b/>
          <w:sz w:val="18"/>
          <w:szCs w:val="18"/>
          <w:lang w:val="fr-BE"/>
        </w:rPr>
        <w:t>:</w:t>
      </w:r>
    </w:p>
    <w:p w:rsidR="0097128B" w:rsidRPr="00851AC0" w:rsidRDefault="0097128B" w:rsidP="0097128B">
      <w:pPr>
        <w:rPr>
          <w:b/>
          <w:sz w:val="18"/>
          <w:szCs w:val="18"/>
          <w:lang w:val="fr-BE"/>
        </w:rPr>
      </w:pPr>
    </w:p>
    <w:p w:rsidR="0097128B" w:rsidRPr="00851AC0" w:rsidRDefault="0097128B" w:rsidP="0097128B">
      <w:pPr>
        <w:pStyle w:val="Heading7"/>
        <w:rPr>
          <w:sz w:val="18"/>
          <w:u w:val="single"/>
          <w:lang w:val="fr-BE"/>
        </w:rPr>
      </w:pPr>
      <w:r>
        <w:rPr>
          <w:sz w:val="18"/>
          <w:u w:val="single"/>
          <w:lang w:val="fr-BE"/>
        </w:rPr>
        <w:t>Raison de retour</w:t>
      </w:r>
      <w:r w:rsidRPr="00851AC0">
        <w:rPr>
          <w:sz w:val="18"/>
          <w:u w:val="single"/>
          <w:lang w:val="fr-BE"/>
        </w:rPr>
        <w:tab/>
      </w:r>
      <w:proofErr w:type="spellStart"/>
      <w:r w:rsidRPr="00851AC0">
        <w:rPr>
          <w:sz w:val="18"/>
          <w:u w:val="single"/>
          <w:lang w:val="fr-BE"/>
        </w:rPr>
        <w:t>Creditering</w:t>
      </w:r>
      <w:proofErr w:type="spellEnd"/>
    </w:p>
    <w:p w:rsidR="0097128B" w:rsidRDefault="0097128B" w:rsidP="00A13D90">
      <w:pPr>
        <w:numPr>
          <w:ilvl w:val="0"/>
          <w:numId w:val="4"/>
        </w:numPr>
        <w:tabs>
          <w:tab w:val="left" w:pos="6521"/>
          <w:tab w:val="right" w:pos="7380"/>
          <w:tab w:val="left" w:pos="10620"/>
        </w:tabs>
        <w:rPr>
          <w:sz w:val="18"/>
          <w:lang w:val="fr-BE"/>
        </w:rPr>
      </w:pPr>
      <w:r>
        <w:rPr>
          <w:sz w:val="18"/>
          <w:lang w:val="fr-BE"/>
        </w:rPr>
        <w:t xml:space="preserve">Une livraison erronée démontrable par </w:t>
      </w:r>
      <w:r w:rsidR="00447627" w:rsidRPr="00447627">
        <w:rPr>
          <w:sz w:val="18"/>
          <w:lang w:val="fr-BE"/>
        </w:rPr>
        <w:t>Brink</w:t>
      </w:r>
      <w:r w:rsidRPr="00447627">
        <w:rPr>
          <w:sz w:val="18"/>
          <w:lang w:val="fr-BE"/>
        </w:rPr>
        <w:t xml:space="preserve"> </w:t>
      </w:r>
      <w:proofErr w:type="spellStart"/>
      <w:r w:rsidRPr="00447627">
        <w:rPr>
          <w:sz w:val="18"/>
          <w:lang w:val="fr-BE"/>
        </w:rPr>
        <w:t>Towing</w:t>
      </w:r>
      <w:proofErr w:type="spellEnd"/>
      <w:r w:rsidRPr="00447627">
        <w:rPr>
          <w:sz w:val="18"/>
          <w:lang w:val="fr-BE"/>
        </w:rPr>
        <w:t xml:space="preserve"> </w:t>
      </w:r>
      <w:proofErr w:type="spellStart"/>
      <w:r w:rsidRPr="00447627">
        <w:rPr>
          <w:sz w:val="18"/>
          <w:lang w:val="fr-BE"/>
        </w:rPr>
        <w:t>Systems</w:t>
      </w:r>
      <w:proofErr w:type="spellEnd"/>
      <w:r w:rsidRPr="00447627">
        <w:rPr>
          <w:sz w:val="18"/>
          <w:lang w:val="fr-BE"/>
        </w:rPr>
        <w:t xml:space="preserve"> B.V.</w:t>
      </w:r>
      <w:r>
        <w:rPr>
          <w:lang w:val="fr-BE"/>
        </w:rPr>
        <w:tab/>
      </w:r>
      <w:r w:rsidRPr="00851AC0">
        <w:rPr>
          <w:sz w:val="18"/>
          <w:lang w:val="fr-BE"/>
        </w:rPr>
        <w:t>100%</w:t>
      </w:r>
    </w:p>
    <w:p w:rsidR="0097128B" w:rsidRPr="00742AAB" w:rsidRDefault="0097128B" w:rsidP="00A13D90">
      <w:pPr>
        <w:numPr>
          <w:ilvl w:val="0"/>
          <w:numId w:val="5"/>
        </w:numPr>
        <w:tabs>
          <w:tab w:val="left" w:pos="6521"/>
        </w:tabs>
        <w:rPr>
          <w:sz w:val="18"/>
          <w:lang w:val="fr-BE"/>
        </w:rPr>
      </w:pPr>
      <w:r>
        <w:rPr>
          <w:sz w:val="18"/>
          <w:lang w:val="fr-BE"/>
        </w:rPr>
        <w:t>Autres retours, complets et non endommagés</w:t>
      </w:r>
      <w:r>
        <w:rPr>
          <w:sz w:val="18"/>
          <w:lang w:val="fr-BE"/>
        </w:rPr>
        <w:tab/>
      </w:r>
      <w:r w:rsidRPr="00851AC0">
        <w:rPr>
          <w:sz w:val="18"/>
          <w:lang w:val="fr-BE"/>
        </w:rPr>
        <w:t>85%</w:t>
      </w:r>
    </w:p>
    <w:p w:rsidR="0097128B" w:rsidRPr="00815DAB" w:rsidRDefault="0097128B" w:rsidP="00A13D90">
      <w:pPr>
        <w:pStyle w:val="ListParagraph"/>
        <w:numPr>
          <w:ilvl w:val="0"/>
          <w:numId w:val="5"/>
        </w:numPr>
        <w:tabs>
          <w:tab w:val="clear" w:pos="360"/>
          <w:tab w:val="num" w:pos="786"/>
          <w:tab w:val="left" w:pos="6521"/>
          <w:tab w:val="right" w:pos="7380"/>
          <w:tab w:val="left" w:pos="10620"/>
        </w:tabs>
        <w:ind w:left="786"/>
        <w:rPr>
          <w:sz w:val="18"/>
          <w:lang w:val="fr-BE"/>
        </w:rPr>
      </w:pPr>
      <w:r>
        <w:rPr>
          <w:sz w:val="18"/>
          <w:lang w:val="fr-BE"/>
        </w:rPr>
        <w:t>Avec des faisceaux électriques, le faisceau ne peut pas être rompu.</w:t>
      </w:r>
    </w:p>
    <w:p w:rsidR="0097128B" w:rsidRPr="00815DAB" w:rsidRDefault="0097128B" w:rsidP="00A13D90">
      <w:pPr>
        <w:numPr>
          <w:ilvl w:val="0"/>
          <w:numId w:val="5"/>
        </w:numPr>
        <w:tabs>
          <w:tab w:val="left" w:pos="6521"/>
          <w:tab w:val="right" w:pos="7513"/>
        </w:tabs>
        <w:rPr>
          <w:sz w:val="18"/>
          <w:lang w:val="fr-BE"/>
        </w:rPr>
      </w:pPr>
      <w:r>
        <w:rPr>
          <w:sz w:val="18"/>
          <w:lang w:val="fr-BE"/>
        </w:rPr>
        <w:t>Des produits incomplets et/ou endommagés :</w:t>
      </w:r>
      <w:r>
        <w:rPr>
          <w:sz w:val="18"/>
          <w:lang w:val="fr-BE"/>
        </w:rPr>
        <w:tab/>
        <w:t>6 Euro</w:t>
      </w:r>
    </w:p>
    <w:p w:rsidR="0097128B" w:rsidRDefault="0097128B" w:rsidP="0097128B">
      <w:pPr>
        <w:tabs>
          <w:tab w:val="right" w:pos="7380"/>
        </w:tabs>
        <w:rPr>
          <w:sz w:val="18"/>
          <w:szCs w:val="18"/>
          <w:lang w:val="fr-BE"/>
        </w:rPr>
      </w:pPr>
    </w:p>
    <w:p w:rsidR="0097128B" w:rsidRPr="00851AC0" w:rsidRDefault="0097128B" w:rsidP="0097128B">
      <w:pPr>
        <w:tabs>
          <w:tab w:val="right" w:pos="7380"/>
        </w:tabs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 xml:space="preserve">Veuillez renvoyer le formulaire ci-joint, complètement rempli à </w:t>
      </w:r>
      <w:r w:rsidR="00447627">
        <w:rPr>
          <w:sz w:val="18"/>
          <w:szCs w:val="18"/>
          <w:lang w:val="fr-BE"/>
        </w:rPr>
        <w:t>Brink</w:t>
      </w:r>
      <w:r>
        <w:rPr>
          <w:sz w:val="18"/>
          <w:szCs w:val="18"/>
          <w:lang w:val="fr-BE"/>
        </w:rPr>
        <w:t> ; Customer Service Center, numéro de fax :</w:t>
      </w:r>
    </w:p>
    <w:p w:rsidR="0097128B" w:rsidRDefault="0097128B" w:rsidP="0097128B">
      <w:pPr>
        <w:tabs>
          <w:tab w:val="right" w:pos="7380"/>
        </w:tabs>
        <w:rPr>
          <w:sz w:val="18"/>
          <w:szCs w:val="18"/>
          <w:lang w:val="fr-BE"/>
        </w:rPr>
      </w:pPr>
      <w:r w:rsidRPr="00851AC0">
        <w:rPr>
          <w:sz w:val="18"/>
          <w:szCs w:val="18"/>
          <w:lang w:val="fr-BE"/>
        </w:rPr>
        <w:t xml:space="preserve">0522 469788. </w:t>
      </w:r>
    </w:p>
    <w:p w:rsidR="0097128B" w:rsidRPr="004C0D99" w:rsidRDefault="0097128B" w:rsidP="0097128B">
      <w:pPr>
        <w:tabs>
          <w:tab w:val="right" w:pos="7380"/>
        </w:tabs>
        <w:rPr>
          <w:b/>
          <w:sz w:val="18"/>
          <w:szCs w:val="18"/>
          <w:lang w:val="fr-BE"/>
        </w:rPr>
      </w:pPr>
      <w:r w:rsidRPr="004C0D99">
        <w:rPr>
          <w:b/>
          <w:sz w:val="18"/>
          <w:szCs w:val="18"/>
          <w:lang w:val="fr-BE"/>
        </w:rPr>
        <w:t>Sans formulaire de retour votre demande ne peut pas être traité.</w:t>
      </w:r>
    </w:p>
    <w:p w:rsidR="0097128B" w:rsidRPr="00851AC0" w:rsidRDefault="0097128B" w:rsidP="0097128B">
      <w:pPr>
        <w:tabs>
          <w:tab w:val="right" w:pos="7380"/>
        </w:tabs>
        <w:rPr>
          <w:sz w:val="18"/>
          <w:szCs w:val="18"/>
          <w:lang w:val="fr-BE"/>
        </w:rPr>
      </w:pPr>
    </w:p>
    <w:p w:rsidR="0097128B" w:rsidRPr="00FC6B93" w:rsidRDefault="0097128B" w:rsidP="0097128B">
      <w:pPr>
        <w:tabs>
          <w:tab w:val="right" w:pos="7380"/>
        </w:tabs>
        <w:rPr>
          <w:sz w:val="18"/>
          <w:szCs w:val="18"/>
          <w:lang w:val="en-GB"/>
        </w:rPr>
      </w:pPr>
      <w:proofErr w:type="spellStart"/>
      <w:r w:rsidRPr="00FC6B93">
        <w:rPr>
          <w:sz w:val="18"/>
          <w:szCs w:val="18"/>
          <w:lang w:val="en-GB"/>
        </w:rPr>
        <w:t>Cordialement</w:t>
      </w:r>
      <w:proofErr w:type="spellEnd"/>
    </w:p>
    <w:p w:rsidR="0097128B" w:rsidRPr="00FC6B93" w:rsidRDefault="00447627" w:rsidP="0097128B">
      <w:pPr>
        <w:tabs>
          <w:tab w:val="right" w:pos="7380"/>
        </w:tabs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Brink</w:t>
      </w:r>
      <w:r w:rsidR="0097128B" w:rsidRPr="00FC6B93">
        <w:rPr>
          <w:sz w:val="18"/>
          <w:szCs w:val="18"/>
          <w:lang w:val="en-GB"/>
        </w:rPr>
        <w:t xml:space="preserve"> Towing Systems B.V.</w:t>
      </w:r>
    </w:p>
    <w:p w:rsidR="00753DC4" w:rsidRPr="0097128B" w:rsidRDefault="00753DC4">
      <w:pPr>
        <w:rPr>
          <w:b/>
          <w:sz w:val="18"/>
          <w:szCs w:val="18"/>
          <w:u w:val="single"/>
          <w:lang w:val="en-GB"/>
        </w:rPr>
      </w:pPr>
    </w:p>
    <w:p w:rsidR="008E1E45" w:rsidRPr="0097128B" w:rsidRDefault="008E1E45">
      <w:pPr>
        <w:rPr>
          <w:b/>
          <w:sz w:val="18"/>
          <w:szCs w:val="18"/>
          <w:u w:val="single"/>
          <w:lang w:val="en-US"/>
        </w:rPr>
      </w:pPr>
    </w:p>
    <w:p w:rsidR="008E1E45" w:rsidRPr="0097128B" w:rsidRDefault="008E1E45">
      <w:pPr>
        <w:rPr>
          <w:b/>
          <w:sz w:val="18"/>
          <w:szCs w:val="18"/>
          <w:u w:val="single"/>
          <w:lang w:val="en-US"/>
        </w:rPr>
      </w:pPr>
    </w:p>
    <w:p w:rsidR="008E1E45" w:rsidRPr="0097128B" w:rsidRDefault="008E1E45">
      <w:pPr>
        <w:rPr>
          <w:b/>
          <w:sz w:val="18"/>
          <w:szCs w:val="18"/>
          <w:u w:val="single"/>
          <w:lang w:val="en-US"/>
        </w:rPr>
      </w:pPr>
    </w:p>
    <w:p w:rsidR="008E1E45" w:rsidRPr="0097128B" w:rsidRDefault="008E1E45">
      <w:pPr>
        <w:rPr>
          <w:b/>
          <w:u w:val="single"/>
          <w:lang w:val="en-US"/>
        </w:rPr>
      </w:pPr>
    </w:p>
    <w:p w:rsidR="008E1E45" w:rsidRPr="0097128B" w:rsidRDefault="008E1E45">
      <w:pPr>
        <w:rPr>
          <w:b/>
          <w:u w:val="single"/>
          <w:lang w:val="en-US"/>
        </w:rPr>
      </w:pPr>
    </w:p>
    <w:p w:rsidR="008E1E45" w:rsidRPr="0097128B" w:rsidRDefault="007C1AFF">
      <w:pPr>
        <w:rPr>
          <w:b/>
          <w:u w:val="single"/>
          <w:lang w:val="en-US"/>
        </w:rPr>
      </w:pPr>
      <w:r w:rsidRPr="0097128B">
        <w:rPr>
          <w:b/>
          <w:u w:val="single"/>
          <w:lang w:val="en-US"/>
        </w:rPr>
        <w:br w:type="page"/>
      </w:r>
    </w:p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5028"/>
      </w:tblGrid>
      <w:tr w:rsidR="00447627" w:rsidRPr="00447627" w:rsidTr="00447627">
        <w:tc>
          <w:tcPr>
            <w:tcW w:w="4754" w:type="dxa"/>
          </w:tcPr>
          <w:p w:rsidR="00447627" w:rsidRDefault="00447627" w:rsidP="00A904B2">
            <w:pPr>
              <w:pStyle w:val="DocumentLabel"/>
              <w:spacing w:before="0" w:line="240" w:lineRule="auto"/>
              <w:ind w:left="0"/>
              <w:outlineLvl w:val="0"/>
              <w:rPr>
                <w:spacing w:val="0"/>
                <w:sz w:val="48"/>
              </w:rPr>
            </w:pPr>
            <w:r>
              <w:rPr>
                <w:noProof/>
                <w:lang w:val="en-US" w:eastAsia="zh-CN"/>
              </w:rPr>
              <w:lastRenderedPageBreak/>
              <w:drawing>
                <wp:inline distT="0" distB="0" distL="0" distR="0" wp14:anchorId="24047757" wp14:editId="5A630E8F">
                  <wp:extent cx="1716656" cy="50320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635" cy="50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</w:tcPr>
          <w:p w:rsidR="00447627" w:rsidRDefault="00447627" w:rsidP="00A904B2">
            <w:pPr>
              <w:pStyle w:val="ReturnAddress"/>
              <w:framePr w:w="0" w:hSpace="0" w:vSpace="0" w:wrap="auto" w:vAnchor="margin" w:hAnchor="text" w:yAlign="inline"/>
              <w:jc w:val="right"/>
              <w:rPr>
                <w:spacing w:val="0"/>
                <w:sz w:val="20"/>
                <w:lang w:val="en-US"/>
              </w:rPr>
            </w:pPr>
            <w:r>
              <w:rPr>
                <w:spacing w:val="0"/>
                <w:sz w:val="20"/>
                <w:lang w:val="en-US"/>
              </w:rPr>
              <w:t>Brink Towing Systems B.V.</w:t>
            </w:r>
          </w:p>
          <w:p w:rsidR="00447627" w:rsidRDefault="00447627" w:rsidP="00A904B2">
            <w:pPr>
              <w:pStyle w:val="ReturnAddress"/>
              <w:framePr w:w="0" w:hSpace="0" w:vSpace="0" w:wrap="auto" w:vAnchor="margin" w:hAnchor="text" w:yAlign="inline"/>
              <w:jc w:val="right"/>
              <w:rPr>
                <w:spacing w:val="0"/>
                <w:sz w:val="20"/>
                <w:lang w:val="en-US"/>
              </w:rPr>
            </w:pPr>
            <w:r>
              <w:rPr>
                <w:spacing w:val="0"/>
                <w:sz w:val="20"/>
                <w:lang w:val="en-US"/>
              </w:rPr>
              <w:t>PO Box 24, 7950 AA  Staphorst, The Netherlands</w:t>
            </w:r>
          </w:p>
          <w:p w:rsidR="00447627" w:rsidRPr="00792971" w:rsidRDefault="00447627" w:rsidP="00A904B2">
            <w:pPr>
              <w:pStyle w:val="ReturnAddress"/>
              <w:framePr w:w="0" w:hSpace="0" w:vSpace="0" w:wrap="auto" w:vAnchor="margin" w:hAnchor="text" w:yAlign="inline"/>
              <w:jc w:val="right"/>
              <w:rPr>
                <w:spacing w:val="0"/>
                <w:sz w:val="20"/>
                <w:lang w:val="en-US"/>
              </w:rPr>
            </w:pPr>
            <w:proofErr w:type="spellStart"/>
            <w:r w:rsidRPr="00792971">
              <w:rPr>
                <w:spacing w:val="0"/>
                <w:sz w:val="20"/>
                <w:lang w:val="en-US"/>
              </w:rPr>
              <w:t>Industrieweg</w:t>
            </w:r>
            <w:proofErr w:type="spellEnd"/>
            <w:r w:rsidRPr="00792971">
              <w:rPr>
                <w:spacing w:val="0"/>
                <w:sz w:val="20"/>
                <w:lang w:val="en-US"/>
              </w:rPr>
              <w:t xml:space="preserve"> 5, 7951 CX  Staphorst</w:t>
            </w:r>
          </w:p>
          <w:p w:rsidR="00447627" w:rsidRPr="00792971" w:rsidRDefault="00447627" w:rsidP="00A904B2">
            <w:pPr>
              <w:pStyle w:val="ReturnAddress"/>
              <w:framePr w:w="0" w:hSpace="0" w:vSpace="0" w:wrap="auto" w:vAnchor="margin" w:hAnchor="text" w:yAlign="inline"/>
              <w:jc w:val="right"/>
              <w:rPr>
                <w:spacing w:val="0"/>
                <w:sz w:val="20"/>
                <w:lang w:val="en-US"/>
              </w:rPr>
            </w:pPr>
            <w:r w:rsidRPr="00792971">
              <w:rPr>
                <w:spacing w:val="0"/>
                <w:sz w:val="20"/>
                <w:lang w:val="en-US"/>
              </w:rPr>
              <w:t xml:space="preserve">phone </w:t>
            </w:r>
            <w:r w:rsidRPr="00792971">
              <w:rPr>
                <w:spacing w:val="0"/>
                <w:sz w:val="20"/>
                <w:lang w:val="en-US"/>
              </w:rPr>
              <w:tab/>
              <w:t>+31 522 469 222</w:t>
            </w:r>
          </w:p>
          <w:p w:rsidR="00447627" w:rsidRPr="00447627" w:rsidRDefault="00447627" w:rsidP="00A904B2">
            <w:pPr>
              <w:pStyle w:val="ReturnAddress"/>
              <w:framePr w:w="0" w:hSpace="0" w:vSpace="0" w:wrap="auto" w:vAnchor="margin" w:hAnchor="text" w:yAlign="inline" w:anchorLock="0"/>
              <w:jc w:val="right"/>
              <w:rPr>
                <w:spacing w:val="0"/>
                <w:sz w:val="48"/>
                <w:lang w:val="en-US"/>
              </w:rPr>
            </w:pPr>
            <w:r w:rsidRPr="00792971">
              <w:rPr>
                <w:spacing w:val="0"/>
                <w:sz w:val="20"/>
                <w:lang w:val="en-US"/>
              </w:rPr>
              <w:t>fax</w:t>
            </w:r>
            <w:r w:rsidRPr="00792971">
              <w:rPr>
                <w:spacing w:val="0"/>
                <w:sz w:val="20"/>
                <w:lang w:val="en-US"/>
              </w:rPr>
              <w:tab/>
              <w:t>+31 522 469 788</w:t>
            </w:r>
          </w:p>
        </w:tc>
      </w:tr>
    </w:tbl>
    <w:p w:rsidR="00753DC4" w:rsidRDefault="00753DC4" w:rsidP="00447627">
      <w:pPr>
        <w:pStyle w:val="ReturnAddress"/>
        <w:framePr w:w="0" w:hSpace="0" w:vSpace="0" w:wrap="auto" w:vAnchor="margin" w:hAnchor="text" w:yAlign="inline"/>
        <w:tabs>
          <w:tab w:val="right" w:pos="8637"/>
        </w:tabs>
        <w:rPr>
          <w:lang w:val="en-US"/>
        </w:rPr>
      </w:pPr>
    </w:p>
    <w:p w:rsidR="00447627" w:rsidRPr="00447627" w:rsidRDefault="00447627" w:rsidP="00447627">
      <w:pPr>
        <w:pStyle w:val="ReturnAddress"/>
        <w:framePr w:w="0" w:hSpace="0" w:vSpace="0" w:wrap="auto" w:vAnchor="margin" w:hAnchor="text" w:yAlign="inline"/>
        <w:tabs>
          <w:tab w:val="right" w:pos="8637"/>
        </w:tabs>
        <w:rPr>
          <w:spacing w:val="0"/>
          <w:sz w:val="20"/>
          <w:lang w:val="en-US"/>
        </w:rPr>
      </w:pPr>
    </w:p>
    <w:p w:rsidR="004373B6" w:rsidRPr="00851AC0" w:rsidRDefault="004373B6" w:rsidP="004373B6">
      <w:pPr>
        <w:pStyle w:val="BodyText"/>
        <w:rPr>
          <w:sz w:val="52"/>
          <w:lang w:val="fr-BE"/>
        </w:rPr>
      </w:pPr>
      <w:r>
        <w:rPr>
          <w:sz w:val="52"/>
          <w:lang w:val="fr-BE"/>
        </w:rPr>
        <w:t>Le formulaire de retour</w:t>
      </w:r>
    </w:p>
    <w:p w:rsidR="004373B6" w:rsidRPr="00851AC0" w:rsidRDefault="004373B6" w:rsidP="004373B6">
      <w:pPr>
        <w:rPr>
          <w:b/>
          <w:sz w:val="18"/>
          <w:lang w:val="fr-BE"/>
        </w:rPr>
      </w:pPr>
      <w:r w:rsidRPr="00851AC0">
        <w:rPr>
          <w:b/>
          <w:sz w:val="18"/>
          <w:lang w:val="fr-BE"/>
        </w:rPr>
        <w:t>Données:</w:t>
      </w:r>
    </w:p>
    <w:p w:rsidR="004373B6" w:rsidRPr="00851AC0" w:rsidRDefault="004373B6" w:rsidP="004373B6">
      <w:pPr>
        <w:rPr>
          <w:sz w:val="18"/>
          <w:lang w:val="fr-BE"/>
        </w:rPr>
      </w:pPr>
    </w:p>
    <w:p w:rsidR="004373B6" w:rsidRPr="00851AC0" w:rsidRDefault="004373B6" w:rsidP="004373B6">
      <w:pPr>
        <w:tabs>
          <w:tab w:val="left" w:pos="1701"/>
          <w:tab w:val="left" w:pos="4962"/>
          <w:tab w:val="right" w:pos="8505"/>
        </w:tabs>
        <w:rPr>
          <w:color w:val="000000"/>
          <w:sz w:val="18"/>
          <w:lang w:val="fr-BE"/>
        </w:rPr>
      </w:pPr>
      <w:r>
        <w:rPr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F5CFC76" wp14:editId="4D4DF918">
                <wp:simplePos x="0" y="0"/>
                <wp:positionH relativeFrom="column">
                  <wp:posOffset>1426210</wp:posOffset>
                </wp:positionH>
                <wp:positionV relativeFrom="paragraph">
                  <wp:posOffset>100965</wp:posOffset>
                </wp:positionV>
                <wp:extent cx="1645920" cy="0"/>
                <wp:effectExtent l="1905" t="3810" r="0" b="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3pt,7.95pt" to="241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" o:allowincell="f" stroked="f" strokeweight="1pt"/>
            </w:pict>
          </mc:Fallback>
        </mc:AlternateContent>
      </w:r>
      <w:r>
        <w:rPr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359F515" wp14:editId="6D1C0350">
                <wp:simplePos x="0" y="0"/>
                <wp:positionH relativeFrom="column">
                  <wp:posOffset>1334770</wp:posOffset>
                </wp:positionH>
                <wp:positionV relativeFrom="paragraph">
                  <wp:posOffset>9525</wp:posOffset>
                </wp:positionV>
                <wp:extent cx="1828800" cy="0"/>
                <wp:effectExtent l="0" t="0" r="3810" b="190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1pt,.75pt" to="249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" o:allowincell="f" stroked="f" strokeweight="1pt">
                <v:stroke endarrow="block"/>
              </v:line>
            </w:pict>
          </mc:Fallback>
        </mc:AlternateContent>
      </w:r>
      <w:r>
        <w:rPr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6B80859" wp14:editId="3D253AF0">
                <wp:simplePos x="0" y="0"/>
                <wp:positionH relativeFrom="column">
                  <wp:posOffset>1334770</wp:posOffset>
                </wp:positionH>
                <wp:positionV relativeFrom="paragraph">
                  <wp:posOffset>9525</wp:posOffset>
                </wp:positionV>
                <wp:extent cx="1645920" cy="0"/>
                <wp:effectExtent l="0" t="0" r="0" b="190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1pt,.75pt" to="234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" o:allowincell="f" stroked="f" strokeweight="1pt"/>
            </w:pict>
          </mc:Fallback>
        </mc:AlternateContent>
      </w:r>
      <w:r>
        <w:rPr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852E5A6" wp14:editId="7F40F0AF">
                <wp:simplePos x="0" y="0"/>
                <wp:positionH relativeFrom="column">
                  <wp:posOffset>1060450</wp:posOffset>
                </wp:positionH>
                <wp:positionV relativeFrom="paragraph">
                  <wp:posOffset>100965</wp:posOffset>
                </wp:positionV>
                <wp:extent cx="1554480" cy="0"/>
                <wp:effectExtent l="0" t="3810" r="0" b="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7.95pt" to="205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" o:allowincell="f" stroked="f" strokeweight="1pt"/>
            </w:pict>
          </mc:Fallback>
        </mc:AlternateContent>
      </w:r>
      <w:r>
        <w:rPr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95E728A" wp14:editId="375D19D6">
                <wp:simplePos x="0" y="0"/>
                <wp:positionH relativeFrom="column">
                  <wp:posOffset>1060450</wp:posOffset>
                </wp:positionH>
                <wp:positionV relativeFrom="paragraph">
                  <wp:posOffset>100965</wp:posOffset>
                </wp:positionV>
                <wp:extent cx="1463040" cy="0"/>
                <wp:effectExtent l="0" t="3810" r="0" b="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7.95pt" to="198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" o:allowincell="f" stroked="f" strokeweight="1pt"/>
            </w:pict>
          </mc:Fallback>
        </mc:AlternateContent>
      </w:r>
      <w:r>
        <w:rPr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9B4EA68" wp14:editId="7C914C14">
                <wp:simplePos x="0" y="0"/>
                <wp:positionH relativeFrom="column">
                  <wp:posOffset>1060450</wp:posOffset>
                </wp:positionH>
                <wp:positionV relativeFrom="paragraph">
                  <wp:posOffset>100965</wp:posOffset>
                </wp:positionV>
                <wp:extent cx="1463040" cy="0"/>
                <wp:effectExtent l="0" t="3810" r="0" b="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7.95pt" to="198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" o:allowincell="f" stroked="f" strokeweight="1pt"/>
            </w:pict>
          </mc:Fallback>
        </mc:AlternateContent>
      </w:r>
      <w:r>
        <w:rPr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D209339" wp14:editId="15BCEA92">
                <wp:simplePos x="0" y="0"/>
                <wp:positionH relativeFrom="column">
                  <wp:posOffset>969010</wp:posOffset>
                </wp:positionH>
                <wp:positionV relativeFrom="paragraph">
                  <wp:posOffset>100965</wp:posOffset>
                </wp:positionV>
                <wp:extent cx="1554480" cy="0"/>
                <wp:effectExtent l="1905" t="3810" r="0" b="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7.95pt" to="198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" o:allowincell="f" stroked="f" strokeweight="1pt"/>
            </w:pict>
          </mc:Fallback>
        </mc:AlternateContent>
      </w:r>
      <w:r>
        <w:rPr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B7F9612" wp14:editId="38ACD867">
                <wp:simplePos x="0" y="0"/>
                <wp:positionH relativeFrom="column">
                  <wp:posOffset>1060450</wp:posOffset>
                </wp:positionH>
                <wp:positionV relativeFrom="paragraph">
                  <wp:posOffset>100965</wp:posOffset>
                </wp:positionV>
                <wp:extent cx="1463040" cy="0"/>
                <wp:effectExtent l="0" t="3810" r="0" b="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7.95pt" to="198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" o:allowincell="f" stroked="f" strokeweight="1pt">
                <v:stroke endarrow="block"/>
              </v:line>
            </w:pict>
          </mc:Fallback>
        </mc:AlternateContent>
      </w:r>
      <w:r>
        <w:rPr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9F6B32B" wp14:editId="68446AF6">
                <wp:simplePos x="0" y="0"/>
                <wp:positionH relativeFrom="column">
                  <wp:posOffset>1060450</wp:posOffset>
                </wp:positionH>
                <wp:positionV relativeFrom="paragraph">
                  <wp:posOffset>100965</wp:posOffset>
                </wp:positionV>
                <wp:extent cx="1463040" cy="0"/>
                <wp:effectExtent l="0" t="3810" r="0" b="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7.95pt" to="198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" o:allowincell="f" stroked="f" strokeweight="1pt"/>
            </w:pict>
          </mc:Fallback>
        </mc:AlternateContent>
      </w:r>
      <w:r>
        <w:rPr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3C84040" wp14:editId="5455ABC5">
                <wp:simplePos x="0" y="0"/>
                <wp:positionH relativeFrom="column">
                  <wp:posOffset>1060450</wp:posOffset>
                </wp:positionH>
                <wp:positionV relativeFrom="paragraph">
                  <wp:posOffset>100965</wp:posOffset>
                </wp:positionV>
                <wp:extent cx="1828800" cy="0"/>
                <wp:effectExtent l="0" t="3810" r="1905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7.95pt" to="227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" o:allowincell="f" stroked="f" strokeweight="1pt"/>
            </w:pict>
          </mc:Fallback>
        </mc:AlternateContent>
      </w:r>
      <w:r>
        <w:rPr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5AB7A35" wp14:editId="4E7C34B2">
                <wp:simplePos x="0" y="0"/>
                <wp:positionH relativeFrom="column">
                  <wp:posOffset>969010</wp:posOffset>
                </wp:positionH>
                <wp:positionV relativeFrom="paragraph">
                  <wp:posOffset>100965</wp:posOffset>
                </wp:positionV>
                <wp:extent cx="1554480" cy="0"/>
                <wp:effectExtent l="1905" t="3810" r="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7.95pt" to="198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" o:allowincell="f" stroked="f" strokeweight="1pt"/>
            </w:pict>
          </mc:Fallback>
        </mc:AlternateContent>
      </w:r>
      <w:r w:rsidRPr="00851AC0">
        <w:rPr>
          <w:sz w:val="18"/>
          <w:lang w:val="fr-BE"/>
        </w:rPr>
        <w:t>Nom de l’entreprise</w:t>
      </w:r>
      <w:r w:rsidRPr="00851AC0">
        <w:rPr>
          <w:sz w:val="18"/>
          <w:lang w:val="fr-BE"/>
        </w:rPr>
        <w:tab/>
        <w:t>:________________________</w:t>
      </w:r>
      <w:r w:rsidRPr="00851AC0">
        <w:rPr>
          <w:sz w:val="18"/>
          <w:lang w:val="fr-BE"/>
        </w:rPr>
        <w:tab/>
        <w:t>Personne à contacter _____________________</w:t>
      </w:r>
    </w:p>
    <w:p w:rsidR="004373B6" w:rsidRPr="00851AC0" w:rsidRDefault="004373B6" w:rsidP="004373B6">
      <w:pPr>
        <w:tabs>
          <w:tab w:val="left" w:pos="1701"/>
        </w:tabs>
        <w:rPr>
          <w:sz w:val="18"/>
          <w:lang w:val="fr-BE"/>
        </w:rPr>
      </w:pPr>
    </w:p>
    <w:p w:rsidR="004373B6" w:rsidRPr="00851AC0" w:rsidRDefault="004373B6" w:rsidP="004373B6">
      <w:pPr>
        <w:pStyle w:val="BodyText"/>
        <w:tabs>
          <w:tab w:val="left" w:pos="1701"/>
          <w:tab w:val="left" w:pos="8647"/>
        </w:tabs>
        <w:rPr>
          <w:sz w:val="18"/>
          <w:lang w:val="fr-BE"/>
        </w:rPr>
      </w:pPr>
      <w:r w:rsidRPr="00851AC0">
        <w:rPr>
          <w:sz w:val="18"/>
          <w:lang w:val="fr-BE"/>
        </w:rPr>
        <w:t>Adresse</w:t>
      </w:r>
      <w:r w:rsidRPr="00851AC0">
        <w:rPr>
          <w:sz w:val="18"/>
          <w:lang w:val="fr-BE"/>
        </w:rPr>
        <w:tab/>
        <w:t>:__________________________________________________________________</w:t>
      </w:r>
      <w:r>
        <w:rPr>
          <w:sz w:val="18"/>
          <w:lang w:val="fr-BE"/>
        </w:rPr>
        <w:t>______</w:t>
      </w:r>
      <w:r>
        <w:rPr>
          <w:sz w:val="18"/>
          <w:lang w:val="fr-BE"/>
        </w:rPr>
        <w:tab/>
      </w:r>
    </w:p>
    <w:p w:rsidR="004373B6" w:rsidRPr="00851AC0" w:rsidRDefault="004373B6" w:rsidP="004373B6">
      <w:pPr>
        <w:pStyle w:val="BodyText"/>
        <w:tabs>
          <w:tab w:val="left" w:pos="1701"/>
          <w:tab w:val="left" w:pos="4962"/>
        </w:tabs>
        <w:ind w:right="-10"/>
        <w:rPr>
          <w:sz w:val="18"/>
          <w:lang w:val="fr-BE"/>
        </w:rPr>
      </w:pPr>
      <w:r w:rsidRPr="00851AC0">
        <w:rPr>
          <w:sz w:val="18"/>
          <w:lang w:val="fr-BE"/>
        </w:rPr>
        <w:t>Lieu</w:t>
      </w:r>
      <w:r w:rsidRPr="00851AC0">
        <w:rPr>
          <w:sz w:val="18"/>
          <w:lang w:val="fr-BE"/>
        </w:rPr>
        <w:tab/>
        <w:t>:________________________</w:t>
      </w:r>
      <w:r w:rsidRPr="00851AC0">
        <w:rPr>
          <w:sz w:val="18"/>
          <w:lang w:val="fr-BE"/>
        </w:rPr>
        <w:tab/>
        <w:t>Code postal: _________________________</w:t>
      </w:r>
      <w:r>
        <w:rPr>
          <w:sz w:val="18"/>
          <w:lang w:val="fr-BE"/>
        </w:rPr>
        <w:t>___</w:t>
      </w:r>
    </w:p>
    <w:p w:rsidR="004373B6" w:rsidRPr="00851AC0" w:rsidRDefault="004373B6" w:rsidP="004373B6">
      <w:pPr>
        <w:pStyle w:val="BodyText"/>
        <w:tabs>
          <w:tab w:val="left" w:pos="1701"/>
          <w:tab w:val="left" w:pos="4962"/>
          <w:tab w:val="right" w:pos="8505"/>
        </w:tabs>
        <w:rPr>
          <w:sz w:val="18"/>
          <w:lang w:val="fr-BE"/>
        </w:rPr>
      </w:pPr>
      <w:r w:rsidRPr="00851AC0">
        <w:rPr>
          <w:sz w:val="18"/>
          <w:lang w:val="fr-BE"/>
        </w:rPr>
        <w:t>Numéro de téléphone</w:t>
      </w:r>
      <w:r w:rsidRPr="00851AC0">
        <w:rPr>
          <w:sz w:val="18"/>
          <w:lang w:val="fr-BE"/>
        </w:rPr>
        <w:tab/>
        <w:t>:________________________</w:t>
      </w:r>
      <w:r w:rsidRPr="00851AC0">
        <w:rPr>
          <w:sz w:val="18"/>
          <w:lang w:val="fr-BE"/>
        </w:rPr>
        <w:tab/>
        <w:t>Fax nr._____________________________</w:t>
      </w:r>
      <w:r>
        <w:rPr>
          <w:sz w:val="18"/>
          <w:lang w:val="fr-BE"/>
        </w:rPr>
        <w:t>____</w:t>
      </w:r>
    </w:p>
    <w:p w:rsidR="004373B6" w:rsidRPr="00851AC0" w:rsidRDefault="004373B6" w:rsidP="004373B6">
      <w:pPr>
        <w:pStyle w:val="BodyText"/>
        <w:tabs>
          <w:tab w:val="left" w:pos="1701"/>
        </w:tabs>
        <w:rPr>
          <w:sz w:val="18"/>
          <w:lang w:val="fr-BE"/>
        </w:rPr>
      </w:pPr>
      <w:r w:rsidRPr="00851AC0">
        <w:rPr>
          <w:sz w:val="18"/>
          <w:lang w:val="fr-BE"/>
        </w:rPr>
        <w:t>Date</w:t>
      </w:r>
      <w:r w:rsidRPr="00851AC0">
        <w:rPr>
          <w:sz w:val="18"/>
          <w:lang w:val="fr-BE"/>
        </w:rPr>
        <w:tab/>
        <w:t>:__________________________________________________________________</w:t>
      </w:r>
      <w:r>
        <w:rPr>
          <w:sz w:val="18"/>
          <w:lang w:val="fr-BE"/>
        </w:rPr>
        <w:t>______</w:t>
      </w:r>
    </w:p>
    <w:p w:rsidR="00753DC4" w:rsidRDefault="004373B6" w:rsidP="004373B6">
      <w:pPr>
        <w:pStyle w:val="BodyText"/>
        <w:tabs>
          <w:tab w:val="left" w:pos="1701"/>
        </w:tabs>
        <w:rPr>
          <w:sz w:val="18"/>
        </w:rPr>
      </w:pPr>
      <w:r w:rsidRPr="00851AC0">
        <w:rPr>
          <w:sz w:val="18"/>
          <w:lang w:val="fr-BE"/>
        </w:rPr>
        <w:t>Email</w:t>
      </w:r>
      <w:r w:rsidRPr="00851AC0">
        <w:rPr>
          <w:sz w:val="18"/>
          <w:lang w:val="fr-BE"/>
        </w:rPr>
        <w:tab/>
        <w:t>:__________________________________________________________________</w:t>
      </w:r>
      <w:r>
        <w:rPr>
          <w:sz w:val="18"/>
          <w:lang w:val="fr-BE"/>
        </w:rPr>
        <w:t>______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98"/>
        <w:gridCol w:w="2172"/>
        <w:gridCol w:w="1890"/>
        <w:gridCol w:w="810"/>
        <w:gridCol w:w="2070"/>
      </w:tblGrid>
      <w:tr w:rsidR="007E3958" w:rsidRPr="007E3958" w:rsidTr="007E3958">
        <w:trPr>
          <w:trHeight w:val="44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8" w:rsidRPr="007E3958" w:rsidRDefault="007E3958" w:rsidP="005A20F2">
            <w:pPr>
              <w:pStyle w:val="BodyText"/>
              <w:rPr>
                <w:b/>
                <w:sz w:val="18"/>
                <w:szCs w:val="18"/>
                <w:u w:val="single"/>
              </w:rPr>
            </w:pPr>
            <w:proofErr w:type="spellStart"/>
            <w:r w:rsidRPr="007E3958">
              <w:rPr>
                <w:b/>
                <w:sz w:val="18"/>
                <w:szCs w:val="18"/>
                <w:u w:val="single"/>
              </w:rPr>
              <w:t>Numéro</w:t>
            </w:r>
            <w:proofErr w:type="spellEnd"/>
            <w:r w:rsidRPr="007E3958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E3958">
              <w:rPr>
                <w:b/>
                <w:sz w:val="18"/>
                <w:szCs w:val="18"/>
                <w:u w:val="single"/>
              </w:rPr>
              <w:t>d’article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8" w:rsidRPr="007E3958" w:rsidRDefault="007E3958" w:rsidP="005A20F2">
            <w:pPr>
              <w:pStyle w:val="BodyText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7E3958">
              <w:rPr>
                <w:b/>
                <w:sz w:val="18"/>
                <w:szCs w:val="18"/>
                <w:u w:val="single"/>
              </w:rPr>
              <w:t>Quan</w:t>
            </w:r>
            <w:r>
              <w:rPr>
                <w:b/>
                <w:sz w:val="18"/>
                <w:szCs w:val="18"/>
                <w:u w:val="single"/>
              </w:rPr>
              <w:t>-</w:t>
            </w:r>
            <w:r w:rsidRPr="007E3958">
              <w:rPr>
                <w:b/>
                <w:sz w:val="18"/>
                <w:szCs w:val="18"/>
                <w:u w:val="single"/>
              </w:rPr>
              <w:t>tité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8" w:rsidRPr="007E3958" w:rsidRDefault="007E3958" w:rsidP="005A20F2">
            <w:pPr>
              <w:pStyle w:val="BodyText"/>
              <w:jc w:val="center"/>
              <w:rPr>
                <w:b/>
                <w:sz w:val="18"/>
                <w:szCs w:val="18"/>
                <w:u w:val="single"/>
              </w:rPr>
            </w:pPr>
            <w:r w:rsidRPr="007E3958">
              <w:rPr>
                <w:b/>
                <w:sz w:val="18"/>
                <w:szCs w:val="18"/>
                <w:u w:val="single"/>
              </w:rPr>
              <w:t>Raison de retour 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8" w:rsidRPr="007E3958" w:rsidRDefault="007E3958" w:rsidP="005A20F2">
            <w:pPr>
              <w:pStyle w:val="BodyText"/>
              <w:rPr>
                <w:b/>
                <w:sz w:val="18"/>
                <w:szCs w:val="18"/>
                <w:u w:val="single"/>
              </w:rPr>
            </w:pPr>
            <w:proofErr w:type="spellStart"/>
            <w:r w:rsidRPr="007E3958">
              <w:rPr>
                <w:b/>
                <w:sz w:val="18"/>
                <w:szCs w:val="18"/>
                <w:u w:val="single"/>
              </w:rPr>
              <w:t>Numéro</w:t>
            </w:r>
            <w:proofErr w:type="spellEnd"/>
            <w:r w:rsidRPr="007E3958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E3958">
              <w:rPr>
                <w:b/>
                <w:sz w:val="18"/>
                <w:szCs w:val="18"/>
                <w:u w:val="single"/>
              </w:rPr>
              <w:t>d’actricle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8" w:rsidRPr="007E3958" w:rsidRDefault="007E3958" w:rsidP="005A20F2">
            <w:pPr>
              <w:pStyle w:val="BodyText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7E3958">
              <w:rPr>
                <w:b/>
                <w:sz w:val="18"/>
                <w:szCs w:val="18"/>
                <w:u w:val="single"/>
              </w:rPr>
              <w:t>Quan</w:t>
            </w:r>
            <w:r>
              <w:rPr>
                <w:b/>
                <w:sz w:val="18"/>
                <w:szCs w:val="18"/>
                <w:u w:val="single"/>
              </w:rPr>
              <w:t>-</w:t>
            </w:r>
            <w:r w:rsidRPr="007E3958">
              <w:rPr>
                <w:b/>
                <w:sz w:val="18"/>
                <w:szCs w:val="18"/>
                <w:u w:val="single"/>
              </w:rPr>
              <w:t>tité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8" w:rsidRPr="007E3958" w:rsidRDefault="007E3958" w:rsidP="005A20F2">
            <w:pPr>
              <w:pStyle w:val="BodyText"/>
              <w:jc w:val="center"/>
              <w:rPr>
                <w:b/>
                <w:sz w:val="18"/>
                <w:szCs w:val="18"/>
                <w:u w:val="single"/>
              </w:rPr>
            </w:pPr>
            <w:r w:rsidRPr="007E3958">
              <w:rPr>
                <w:b/>
                <w:sz w:val="18"/>
                <w:szCs w:val="18"/>
                <w:u w:val="single"/>
              </w:rPr>
              <w:t>Raison de retour *</w:t>
            </w:r>
          </w:p>
        </w:tc>
      </w:tr>
      <w:tr w:rsidR="00802932" w:rsidTr="008F182D">
        <w:tc>
          <w:tcPr>
            <w:tcW w:w="1800" w:type="dxa"/>
          </w:tcPr>
          <w:p w:rsidR="00802932" w:rsidRDefault="00802932">
            <w:pPr>
              <w:pStyle w:val="BodyText"/>
              <w:jc w:val="center"/>
            </w:pPr>
          </w:p>
        </w:tc>
        <w:tc>
          <w:tcPr>
            <w:tcW w:w="798" w:type="dxa"/>
          </w:tcPr>
          <w:p w:rsidR="00802932" w:rsidRDefault="00802932">
            <w:pPr>
              <w:pStyle w:val="BodyText"/>
              <w:jc w:val="center"/>
            </w:pPr>
          </w:p>
        </w:tc>
        <w:tc>
          <w:tcPr>
            <w:tcW w:w="2172" w:type="dxa"/>
          </w:tcPr>
          <w:p w:rsidR="00802932" w:rsidRDefault="00802932" w:rsidP="00802932">
            <w:pPr>
              <w:pStyle w:val="BodyText"/>
              <w:jc w:val="left"/>
              <w:rPr>
                <w:lang w:val="fr-FR"/>
              </w:rPr>
            </w:pPr>
            <w:r>
              <w:rPr>
                <w:lang w:val="fr-FR"/>
              </w:rPr>
              <w:t>1      2      3     4      5</w:t>
            </w:r>
          </w:p>
        </w:tc>
        <w:tc>
          <w:tcPr>
            <w:tcW w:w="1890" w:type="dxa"/>
          </w:tcPr>
          <w:p w:rsidR="00802932" w:rsidRDefault="00802932" w:rsidP="005F72D3">
            <w:pPr>
              <w:pStyle w:val="BodyText"/>
              <w:jc w:val="center"/>
            </w:pPr>
          </w:p>
        </w:tc>
        <w:tc>
          <w:tcPr>
            <w:tcW w:w="810" w:type="dxa"/>
          </w:tcPr>
          <w:p w:rsidR="00802932" w:rsidRDefault="00802932" w:rsidP="005F72D3">
            <w:pPr>
              <w:pStyle w:val="BodyText"/>
              <w:jc w:val="center"/>
            </w:pPr>
          </w:p>
        </w:tc>
        <w:tc>
          <w:tcPr>
            <w:tcW w:w="2070" w:type="dxa"/>
          </w:tcPr>
          <w:p w:rsidR="00802932" w:rsidRDefault="00802932" w:rsidP="006D7024">
            <w:pPr>
              <w:pStyle w:val="BodyText"/>
              <w:jc w:val="left"/>
              <w:rPr>
                <w:lang w:val="fr-FR"/>
              </w:rPr>
            </w:pPr>
            <w:r>
              <w:rPr>
                <w:lang w:val="fr-FR"/>
              </w:rPr>
              <w:t>1      2      3     4      5</w:t>
            </w:r>
          </w:p>
        </w:tc>
      </w:tr>
      <w:tr w:rsidR="00802932" w:rsidTr="008F182D">
        <w:tc>
          <w:tcPr>
            <w:tcW w:w="1800" w:type="dxa"/>
          </w:tcPr>
          <w:p w:rsidR="00802932" w:rsidRDefault="00802932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798" w:type="dxa"/>
          </w:tcPr>
          <w:p w:rsidR="00802932" w:rsidRDefault="00802932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2172" w:type="dxa"/>
          </w:tcPr>
          <w:p w:rsidR="00802932" w:rsidRDefault="00802932" w:rsidP="00DA04C4">
            <w:pPr>
              <w:pStyle w:val="BodyText"/>
              <w:jc w:val="left"/>
              <w:rPr>
                <w:lang w:val="fr-FR"/>
              </w:rPr>
            </w:pPr>
            <w:r>
              <w:rPr>
                <w:lang w:val="fr-FR"/>
              </w:rPr>
              <w:t>1      2      3     4      5</w:t>
            </w:r>
          </w:p>
        </w:tc>
        <w:tc>
          <w:tcPr>
            <w:tcW w:w="1890" w:type="dxa"/>
          </w:tcPr>
          <w:p w:rsidR="00802932" w:rsidRDefault="00802932" w:rsidP="005F72D3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810" w:type="dxa"/>
          </w:tcPr>
          <w:p w:rsidR="00802932" w:rsidRDefault="00802932" w:rsidP="005F72D3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2070" w:type="dxa"/>
          </w:tcPr>
          <w:p w:rsidR="00802932" w:rsidRDefault="00802932" w:rsidP="006D7024">
            <w:pPr>
              <w:pStyle w:val="BodyText"/>
              <w:jc w:val="left"/>
              <w:rPr>
                <w:lang w:val="fr-FR"/>
              </w:rPr>
            </w:pPr>
            <w:r>
              <w:rPr>
                <w:lang w:val="fr-FR"/>
              </w:rPr>
              <w:t>1      2      3     4      5</w:t>
            </w:r>
          </w:p>
        </w:tc>
      </w:tr>
      <w:tr w:rsidR="00802932" w:rsidTr="008F182D">
        <w:tc>
          <w:tcPr>
            <w:tcW w:w="1800" w:type="dxa"/>
          </w:tcPr>
          <w:p w:rsidR="00802932" w:rsidRDefault="00802932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798" w:type="dxa"/>
          </w:tcPr>
          <w:p w:rsidR="00802932" w:rsidRDefault="00802932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2172" w:type="dxa"/>
          </w:tcPr>
          <w:p w:rsidR="00802932" w:rsidRDefault="00802932" w:rsidP="003A419C">
            <w:pPr>
              <w:pStyle w:val="BodyText"/>
              <w:jc w:val="left"/>
              <w:rPr>
                <w:lang w:val="fr-FR"/>
              </w:rPr>
            </w:pPr>
            <w:r>
              <w:rPr>
                <w:lang w:val="fr-FR"/>
              </w:rPr>
              <w:t>1      2      3     4      5</w:t>
            </w:r>
          </w:p>
        </w:tc>
        <w:tc>
          <w:tcPr>
            <w:tcW w:w="1890" w:type="dxa"/>
          </w:tcPr>
          <w:p w:rsidR="00802932" w:rsidRDefault="00802932" w:rsidP="005F72D3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810" w:type="dxa"/>
          </w:tcPr>
          <w:p w:rsidR="00802932" w:rsidRDefault="00802932" w:rsidP="005F72D3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2070" w:type="dxa"/>
          </w:tcPr>
          <w:p w:rsidR="00802932" w:rsidRDefault="00802932" w:rsidP="006D7024">
            <w:pPr>
              <w:pStyle w:val="BodyText"/>
              <w:jc w:val="left"/>
              <w:rPr>
                <w:lang w:val="fr-FR"/>
              </w:rPr>
            </w:pPr>
            <w:r>
              <w:rPr>
                <w:lang w:val="fr-FR"/>
              </w:rPr>
              <w:t>1      2      3     4      5</w:t>
            </w:r>
          </w:p>
        </w:tc>
      </w:tr>
      <w:tr w:rsidR="00802932" w:rsidTr="008F182D">
        <w:tc>
          <w:tcPr>
            <w:tcW w:w="1800" w:type="dxa"/>
          </w:tcPr>
          <w:p w:rsidR="00802932" w:rsidRDefault="00802932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798" w:type="dxa"/>
          </w:tcPr>
          <w:p w:rsidR="00802932" w:rsidRDefault="00802932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2172" w:type="dxa"/>
          </w:tcPr>
          <w:p w:rsidR="00802932" w:rsidRDefault="00802932" w:rsidP="003A419C">
            <w:pPr>
              <w:pStyle w:val="BodyText"/>
              <w:jc w:val="left"/>
              <w:rPr>
                <w:lang w:val="fr-FR"/>
              </w:rPr>
            </w:pPr>
            <w:r>
              <w:rPr>
                <w:lang w:val="fr-FR"/>
              </w:rPr>
              <w:t>1      2      3     4      5</w:t>
            </w:r>
          </w:p>
        </w:tc>
        <w:tc>
          <w:tcPr>
            <w:tcW w:w="1890" w:type="dxa"/>
          </w:tcPr>
          <w:p w:rsidR="00802932" w:rsidRDefault="00802932" w:rsidP="005F72D3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810" w:type="dxa"/>
          </w:tcPr>
          <w:p w:rsidR="00802932" w:rsidRDefault="00802932" w:rsidP="005F72D3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2070" w:type="dxa"/>
          </w:tcPr>
          <w:p w:rsidR="00802932" w:rsidRDefault="00802932" w:rsidP="006D7024">
            <w:pPr>
              <w:pStyle w:val="BodyText"/>
              <w:jc w:val="left"/>
              <w:rPr>
                <w:lang w:val="fr-FR"/>
              </w:rPr>
            </w:pPr>
            <w:r>
              <w:rPr>
                <w:lang w:val="fr-FR"/>
              </w:rPr>
              <w:t>1      2      3     4      5</w:t>
            </w:r>
          </w:p>
        </w:tc>
      </w:tr>
      <w:tr w:rsidR="00802932" w:rsidTr="008F182D">
        <w:tc>
          <w:tcPr>
            <w:tcW w:w="1800" w:type="dxa"/>
          </w:tcPr>
          <w:p w:rsidR="00802932" w:rsidRDefault="00802932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798" w:type="dxa"/>
          </w:tcPr>
          <w:p w:rsidR="00802932" w:rsidRDefault="00802932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2172" w:type="dxa"/>
          </w:tcPr>
          <w:p w:rsidR="00802932" w:rsidRDefault="00802932" w:rsidP="00F008E8">
            <w:pPr>
              <w:pStyle w:val="BodyText"/>
              <w:jc w:val="left"/>
              <w:rPr>
                <w:lang w:val="fr-FR"/>
              </w:rPr>
            </w:pPr>
            <w:r>
              <w:rPr>
                <w:lang w:val="fr-FR"/>
              </w:rPr>
              <w:t>1      2      3     4      5</w:t>
            </w:r>
          </w:p>
        </w:tc>
        <w:tc>
          <w:tcPr>
            <w:tcW w:w="1890" w:type="dxa"/>
          </w:tcPr>
          <w:p w:rsidR="00802932" w:rsidRDefault="00802932" w:rsidP="005F72D3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810" w:type="dxa"/>
          </w:tcPr>
          <w:p w:rsidR="00802932" w:rsidRDefault="00802932" w:rsidP="005F72D3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2070" w:type="dxa"/>
          </w:tcPr>
          <w:p w:rsidR="00802932" w:rsidRDefault="00802932" w:rsidP="006D7024">
            <w:pPr>
              <w:pStyle w:val="BodyText"/>
              <w:jc w:val="left"/>
              <w:rPr>
                <w:lang w:val="fr-FR"/>
              </w:rPr>
            </w:pPr>
            <w:r>
              <w:rPr>
                <w:lang w:val="fr-FR"/>
              </w:rPr>
              <w:t>1      2      3     4      5</w:t>
            </w:r>
          </w:p>
        </w:tc>
      </w:tr>
      <w:tr w:rsidR="00802932" w:rsidTr="008F182D">
        <w:tc>
          <w:tcPr>
            <w:tcW w:w="1800" w:type="dxa"/>
          </w:tcPr>
          <w:p w:rsidR="00802932" w:rsidRDefault="00802932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798" w:type="dxa"/>
          </w:tcPr>
          <w:p w:rsidR="00802932" w:rsidRDefault="00802932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2172" w:type="dxa"/>
          </w:tcPr>
          <w:p w:rsidR="00802932" w:rsidRDefault="00802932" w:rsidP="00F008E8">
            <w:pPr>
              <w:pStyle w:val="BodyText"/>
              <w:jc w:val="left"/>
              <w:rPr>
                <w:lang w:val="fr-FR"/>
              </w:rPr>
            </w:pPr>
            <w:r>
              <w:rPr>
                <w:lang w:val="fr-FR"/>
              </w:rPr>
              <w:t>1      2      3     4      5</w:t>
            </w:r>
          </w:p>
        </w:tc>
        <w:tc>
          <w:tcPr>
            <w:tcW w:w="1890" w:type="dxa"/>
          </w:tcPr>
          <w:p w:rsidR="00802932" w:rsidRDefault="00802932" w:rsidP="005F72D3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810" w:type="dxa"/>
          </w:tcPr>
          <w:p w:rsidR="00802932" w:rsidRDefault="00802932" w:rsidP="005F72D3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2070" w:type="dxa"/>
          </w:tcPr>
          <w:p w:rsidR="00802932" w:rsidRDefault="00802932" w:rsidP="006D7024">
            <w:pPr>
              <w:pStyle w:val="BodyText"/>
              <w:jc w:val="left"/>
              <w:rPr>
                <w:lang w:val="fr-FR"/>
              </w:rPr>
            </w:pPr>
            <w:r>
              <w:rPr>
                <w:lang w:val="fr-FR"/>
              </w:rPr>
              <w:t>1      2      3     4      5</w:t>
            </w:r>
          </w:p>
        </w:tc>
      </w:tr>
      <w:tr w:rsidR="00802932" w:rsidTr="008F182D">
        <w:tc>
          <w:tcPr>
            <w:tcW w:w="1800" w:type="dxa"/>
          </w:tcPr>
          <w:p w:rsidR="00802932" w:rsidRDefault="00802932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798" w:type="dxa"/>
          </w:tcPr>
          <w:p w:rsidR="00802932" w:rsidRDefault="00802932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2172" w:type="dxa"/>
          </w:tcPr>
          <w:p w:rsidR="00802932" w:rsidRDefault="00802932" w:rsidP="00F008E8">
            <w:pPr>
              <w:pStyle w:val="BodyText"/>
              <w:jc w:val="left"/>
              <w:rPr>
                <w:lang w:val="fr-FR"/>
              </w:rPr>
            </w:pPr>
            <w:r>
              <w:rPr>
                <w:lang w:val="fr-FR"/>
              </w:rPr>
              <w:t>1      2      3     4      5</w:t>
            </w:r>
          </w:p>
        </w:tc>
        <w:tc>
          <w:tcPr>
            <w:tcW w:w="1890" w:type="dxa"/>
          </w:tcPr>
          <w:p w:rsidR="00802932" w:rsidRDefault="00802932" w:rsidP="005F72D3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810" w:type="dxa"/>
          </w:tcPr>
          <w:p w:rsidR="00802932" w:rsidRDefault="00802932" w:rsidP="005F72D3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2070" w:type="dxa"/>
          </w:tcPr>
          <w:p w:rsidR="00802932" w:rsidRDefault="00802932" w:rsidP="006D7024">
            <w:pPr>
              <w:pStyle w:val="BodyText"/>
              <w:jc w:val="left"/>
              <w:rPr>
                <w:lang w:val="fr-FR"/>
              </w:rPr>
            </w:pPr>
            <w:r>
              <w:rPr>
                <w:lang w:val="fr-FR"/>
              </w:rPr>
              <w:t>1      2      3     4      5</w:t>
            </w:r>
          </w:p>
        </w:tc>
      </w:tr>
      <w:tr w:rsidR="00802932" w:rsidTr="008F182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32" w:rsidRDefault="00802932" w:rsidP="001A3609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32" w:rsidRDefault="00802932" w:rsidP="001A3609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32" w:rsidRDefault="00802932" w:rsidP="00F008E8">
            <w:pPr>
              <w:pStyle w:val="BodyText"/>
              <w:jc w:val="left"/>
              <w:rPr>
                <w:lang w:val="fr-FR"/>
              </w:rPr>
            </w:pPr>
            <w:r>
              <w:rPr>
                <w:lang w:val="fr-FR"/>
              </w:rPr>
              <w:t>1      2      3     4      5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32" w:rsidRDefault="00802932" w:rsidP="005F72D3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32" w:rsidRDefault="00802932" w:rsidP="005F72D3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32" w:rsidRDefault="00802932" w:rsidP="006D7024">
            <w:pPr>
              <w:pStyle w:val="BodyText"/>
              <w:jc w:val="left"/>
              <w:rPr>
                <w:lang w:val="fr-FR"/>
              </w:rPr>
            </w:pPr>
            <w:r>
              <w:rPr>
                <w:lang w:val="fr-FR"/>
              </w:rPr>
              <w:t>1      2      3     4      5</w:t>
            </w:r>
          </w:p>
        </w:tc>
      </w:tr>
      <w:tr w:rsidR="00802932" w:rsidTr="008F182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32" w:rsidRDefault="00802932" w:rsidP="001A3609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32" w:rsidRDefault="00802932" w:rsidP="001A3609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32" w:rsidRDefault="00802932" w:rsidP="00A018E3">
            <w:pPr>
              <w:pStyle w:val="BodyText"/>
              <w:jc w:val="left"/>
              <w:rPr>
                <w:lang w:val="fr-FR"/>
              </w:rPr>
            </w:pPr>
            <w:r>
              <w:rPr>
                <w:lang w:val="fr-FR"/>
              </w:rPr>
              <w:t>1      2      3     4      5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32" w:rsidRDefault="00802932" w:rsidP="005F72D3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32" w:rsidRDefault="00802932" w:rsidP="005F72D3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32" w:rsidRDefault="00802932" w:rsidP="006D7024">
            <w:pPr>
              <w:pStyle w:val="BodyText"/>
              <w:jc w:val="left"/>
              <w:rPr>
                <w:lang w:val="fr-FR"/>
              </w:rPr>
            </w:pPr>
            <w:r>
              <w:rPr>
                <w:lang w:val="fr-FR"/>
              </w:rPr>
              <w:t>1      2      3     4      5</w:t>
            </w:r>
          </w:p>
        </w:tc>
      </w:tr>
      <w:tr w:rsidR="00802932" w:rsidTr="008F182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32" w:rsidRDefault="00802932" w:rsidP="001A3609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32" w:rsidRDefault="00802932" w:rsidP="001A3609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32" w:rsidRDefault="00802932" w:rsidP="00A018E3">
            <w:pPr>
              <w:pStyle w:val="BodyText"/>
              <w:jc w:val="left"/>
              <w:rPr>
                <w:lang w:val="fr-FR"/>
              </w:rPr>
            </w:pPr>
            <w:r>
              <w:rPr>
                <w:lang w:val="fr-FR"/>
              </w:rPr>
              <w:t>1      2      3     4      5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32" w:rsidRDefault="00802932" w:rsidP="005F72D3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32" w:rsidRDefault="00802932" w:rsidP="005F72D3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32" w:rsidRDefault="00802932" w:rsidP="006D7024">
            <w:pPr>
              <w:pStyle w:val="BodyText"/>
              <w:jc w:val="left"/>
              <w:rPr>
                <w:lang w:val="fr-FR"/>
              </w:rPr>
            </w:pPr>
            <w:r>
              <w:rPr>
                <w:lang w:val="fr-FR"/>
              </w:rPr>
              <w:t>1      2      3     4      5</w:t>
            </w:r>
          </w:p>
        </w:tc>
      </w:tr>
    </w:tbl>
    <w:p w:rsidR="001E1FD3" w:rsidRPr="00851AC0" w:rsidRDefault="001E1FD3" w:rsidP="001E1FD3">
      <w:pPr>
        <w:rPr>
          <w:b/>
          <w:bCs/>
          <w:lang w:val="fr-BE"/>
        </w:rPr>
      </w:pPr>
    </w:p>
    <w:p w:rsidR="001E1FD3" w:rsidRPr="00851AC0" w:rsidRDefault="001E1FD3" w:rsidP="001E1FD3">
      <w:pPr>
        <w:rPr>
          <w:b/>
          <w:bCs/>
          <w:sz w:val="18"/>
          <w:szCs w:val="18"/>
          <w:lang w:val="fr-BE"/>
        </w:rPr>
      </w:pPr>
      <w:r w:rsidRPr="00851AC0">
        <w:rPr>
          <w:b/>
          <w:bCs/>
          <w:sz w:val="18"/>
          <w:szCs w:val="18"/>
          <w:lang w:val="fr-BE"/>
        </w:rPr>
        <w:t>*) Raison de retour:</w:t>
      </w:r>
    </w:p>
    <w:p w:rsidR="001E1FD3" w:rsidRPr="00851AC0" w:rsidRDefault="001E1FD3" w:rsidP="001E1FD3">
      <w:pPr>
        <w:tabs>
          <w:tab w:val="left" w:pos="2268"/>
          <w:tab w:val="left" w:pos="4111"/>
          <w:tab w:val="left" w:pos="5812"/>
        </w:tabs>
        <w:rPr>
          <w:bCs/>
          <w:sz w:val="16"/>
          <w:szCs w:val="16"/>
          <w:lang w:val="fr-BE"/>
        </w:rPr>
      </w:pPr>
      <w:r w:rsidRPr="006744B8">
        <w:rPr>
          <w:bCs/>
          <w:sz w:val="16"/>
          <w:szCs w:val="16"/>
          <w:lang w:val="en-GB"/>
        </w:rPr>
        <w:t>1. Evaluation de stock/ screening</w:t>
      </w:r>
      <w:r w:rsidRPr="006744B8">
        <w:rPr>
          <w:bCs/>
          <w:sz w:val="16"/>
          <w:szCs w:val="16"/>
          <w:lang w:val="en-GB"/>
        </w:rPr>
        <w:tab/>
        <w:t xml:space="preserve">2. </w:t>
      </w:r>
      <w:proofErr w:type="spellStart"/>
      <w:r w:rsidRPr="006744B8">
        <w:rPr>
          <w:bCs/>
          <w:sz w:val="16"/>
          <w:szCs w:val="16"/>
          <w:lang w:val="en-GB"/>
        </w:rPr>
        <w:t>Commande</w:t>
      </w:r>
      <w:proofErr w:type="spellEnd"/>
      <w:r w:rsidRPr="006744B8">
        <w:rPr>
          <w:bCs/>
          <w:sz w:val="16"/>
          <w:szCs w:val="16"/>
          <w:lang w:val="en-GB"/>
        </w:rPr>
        <w:t xml:space="preserve"> </w:t>
      </w:r>
      <w:proofErr w:type="spellStart"/>
      <w:r w:rsidRPr="006744B8">
        <w:rPr>
          <w:bCs/>
          <w:sz w:val="16"/>
          <w:szCs w:val="16"/>
          <w:lang w:val="en-GB"/>
        </w:rPr>
        <w:t>incorrecte</w:t>
      </w:r>
      <w:proofErr w:type="spellEnd"/>
      <w:r w:rsidRPr="006744B8">
        <w:rPr>
          <w:bCs/>
          <w:sz w:val="16"/>
          <w:szCs w:val="16"/>
          <w:lang w:val="en-GB"/>
        </w:rPr>
        <w:tab/>
        <w:t xml:space="preserve">3. </w:t>
      </w:r>
      <w:r w:rsidRPr="00851AC0">
        <w:rPr>
          <w:bCs/>
          <w:sz w:val="16"/>
          <w:szCs w:val="16"/>
          <w:lang w:val="fr-BE"/>
        </w:rPr>
        <w:t xml:space="preserve">Livraison </w:t>
      </w:r>
      <w:r>
        <w:rPr>
          <w:bCs/>
          <w:sz w:val="16"/>
          <w:szCs w:val="16"/>
          <w:lang w:val="fr-BE"/>
        </w:rPr>
        <w:t>incorrecte</w:t>
      </w:r>
      <w:r w:rsidRPr="00851AC0">
        <w:rPr>
          <w:bCs/>
          <w:sz w:val="16"/>
          <w:szCs w:val="16"/>
          <w:lang w:val="fr-BE"/>
        </w:rPr>
        <w:tab/>
        <w:t xml:space="preserve"> 4. Ne convient pas à/endommagé/défaut</w:t>
      </w:r>
    </w:p>
    <w:p w:rsidR="001E1FD3" w:rsidRPr="00851AC0" w:rsidRDefault="001E1FD3" w:rsidP="001E1FD3">
      <w:pPr>
        <w:tabs>
          <w:tab w:val="left" w:pos="2127"/>
          <w:tab w:val="left" w:pos="3969"/>
        </w:tabs>
        <w:rPr>
          <w:bCs/>
          <w:sz w:val="16"/>
          <w:szCs w:val="16"/>
          <w:lang w:val="fr-BE"/>
        </w:rPr>
      </w:pPr>
      <w:r w:rsidRPr="00851AC0">
        <w:rPr>
          <w:bCs/>
          <w:sz w:val="16"/>
          <w:szCs w:val="16"/>
          <w:lang w:val="fr-BE"/>
        </w:rPr>
        <w:t>5. Autre</w:t>
      </w:r>
    </w:p>
    <w:p w:rsidR="001E1FD3" w:rsidRPr="00851AC0" w:rsidRDefault="001E1FD3" w:rsidP="001E1FD3">
      <w:pPr>
        <w:rPr>
          <w:b/>
          <w:bCs/>
          <w:lang w:val="fr-BE"/>
        </w:rPr>
      </w:pPr>
    </w:p>
    <w:p w:rsidR="001E1FD3" w:rsidRPr="00851AC0" w:rsidRDefault="001E1FD3" w:rsidP="001E1FD3">
      <w:pPr>
        <w:rPr>
          <w:bCs/>
          <w:sz w:val="18"/>
          <w:szCs w:val="18"/>
          <w:lang w:val="fr-BE"/>
        </w:rPr>
      </w:pPr>
      <w:r w:rsidRPr="00851AC0">
        <w:rPr>
          <w:bCs/>
          <w:sz w:val="18"/>
          <w:szCs w:val="18"/>
          <w:lang w:val="fr-BE"/>
        </w:rPr>
        <w:t>Après inscription, vous recevrez une notification de confirmation que votre déclaration est traitée.</w:t>
      </w:r>
    </w:p>
    <w:p w:rsidR="001E1FD3" w:rsidRPr="00851AC0" w:rsidRDefault="001E1FD3" w:rsidP="001E1FD3">
      <w:pPr>
        <w:rPr>
          <w:bCs/>
          <w:lang w:val="fr-BE"/>
        </w:rPr>
      </w:pPr>
    </w:p>
    <w:p w:rsidR="001E1FD3" w:rsidRPr="00851AC0" w:rsidRDefault="001E1FD3" w:rsidP="001E1FD3">
      <w:pPr>
        <w:rPr>
          <w:b/>
          <w:bCs/>
          <w:sz w:val="18"/>
          <w:szCs w:val="18"/>
          <w:lang w:val="fr-BE"/>
        </w:rPr>
      </w:pPr>
      <w:r w:rsidRPr="00851AC0">
        <w:rPr>
          <w:b/>
          <w:bCs/>
          <w:sz w:val="18"/>
          <w:szCs w:val="18"/>
          <w:lang w:val="fr-BE"/>
        </w:rPr>
        <w:t xml:space="preserve">Pour un règlement rapide, nous vous invitons </w:t>
      </w:r>
      <w:r>
        <w:rPr>
          <w:b/>
          <w:bCs/>
          <w:sz w:val="18"/>
          <w:szCs w:val="18"/>
          <w:lang w:val="fr-BE"/>
        </w:rPr>
        <w:t xml:space="preserve">à </w:t>
      </w:r>
      <w:r w:rsidRPr="00851AC0">
        <w:rPr>
          <w:b/>
          <w:bCs/>
          <w:sz w:val="18"/>
          <w:szCs w:val="18"/>
          <w:lang w:val="fr-BE"/>
        </w:rPr>
        <w:t>ajouter le ‘’formulaire de retour’’ aux articles.</w:t>
      </w:r>
    </w:p>
    <w:p w:rsidR="001E1FD3" w:rsidRPr="00851AC0" w:rsidRDefault="001E1FD3" w:rsidP="001E1FD3">
      <w:pPr>
        <w:rPr>
          <w:bCs/>
          <w:sz w:val="16"/>
          <w:lang w:val="fr-BE"/>
        </w:rPr>
      </w:pPr>
    </w:p>
    <w:p w:rsidR="001E1FD3" w:rsidRDefault="001E1FD3" w:rsidP="001E1FD3">
      <w:pPr>
        <w:rPr>
          <w:bCs/>
          <w:sz w:val="18"/>
          <w:szCs w:val="18"/>
          <w:lang w:val="fr-BE"/>
        </w:rPr>
      </w:pPr>
      <w:r w:rsidRPr="00851AC0">
        <w:rPr>
          <w:bCs/>
          <w:sz w:val="18"/>
          <w:szCs w:val="18"/>
          <w:lang w:val="fr-BE"/>
        </w:rPr>
        <w:t>Les biens</w:t>
      </w:r>
      <w:r>
        <w:rPr>
          <w:bCs/>
          <w:sz w:val="18"/>
          <w:szCs w:val="18"/>
          <w:lang w:val="fr-BE"/>
        </w:rPr>
        <w:t xml:space="preserve"> seront cherchés chez vous dans 3 semaines ou il y aura fait un rendez-vous pour une </w:t>
      </w:r>
      <w:proofErr w:type="spellStart"/>
      <w:r>
        <w:rPr>
          <w:bCs/>
          <w:sz w:val="18"/>
          <w:szCs w:val="18"/>
          <w:lang w:val="fr-BE"/>
        </w:rPr>
        <w:t>evaluation</w:t>
      </w:r>
      <w:proofErr w:type="spellEnd"/>
      <w:r>
        <w:rPr>
          <w:bCs/>
          <w:sz w:val="18"/>
          <w:szCs w:val="18"/>
          <w:lang w:val="fr-BE"/>
        </w:rPr>
        <w:t xml:space="preserve">. </w:t>
      </w:r>
    </w:p>
    <w:p w:rsidR="001E1FD3" w:rsidRPr="00851AC0" w:rsidRDefault="001E1FD3" w:rsidP="001E1FD3">
      <w:pPr>
        <w:rPr>
          <w:bCs/>
          <w:sz w:val="18"/>
          <w:szCs w:val="18"/>
          <w:lang w:val="fr-BE"/>
        </w:rPr>
      </w:pPr>
      <w:r>
        <w:rPr>
          <w:bCs/>
          <w:sz w:val="18"/>
          <w:szCs w:val="18"/>
          <w:lang w:val="fr-BE"/>
        </w:rPr>
        <w:t xml:space="preserve">Après l’évaluation par </w:t>
      </w:r>
      <w:r w:rsidR="00447627">
        <w:rPr>
          <w:bCs/>
          <w:sz w:val="18"/>
          <w:szCs w:val="18"/>
          <w:lang w:val="fr-BE"/>
        </w:rPr>
        <w:t>Brink</w:t>
      </w:r>
      <w:r>
        <w:rPr>
          <w:bCs/>
          <w:sz w:val="18"/>
          <w:szCs w:val="18"/>
          <w:lang w:val="fr-BE"/>
        </w:rPr>
        <w:t xml:space="preserve"> </w:t>
      </w:r>
      <w:proofErr w:type="spellStart"/>
      <w:r>
        <w:rPr>
          <w:bCs/>
          <w:sz w:val="18"/>
          <w:szCs w:val="18"/>
          <w:lang w:val="fr-BE"/>
        </w:rPr>
        <w:t>Towing</w:t>
      </w:r>
      <w:proofErr w:type="spellEnd"/>
      <w:r>
        <w:rPr>
          <w:bCs/>
          <w:sz w:val="18"/>
          <w:szCs w:val="18"/>
          <w:lang w:val="fr-BE"/>
        </w:rPr>
        <w:t xml:space="preserve"> </w:t>
      </w:r>
      <w:proofErr w:type="spellStart"/>
      <w:r>
        <w:rPr>
          <w:bCs/>
          <w:sz w:val="18"/>
          <w:szCs w:val="18"/>
          <w:lang w:val="fr-BE"/>
        </w:rPr>
        <w:t>Systems</w:t>
      </w:r>
      <w:proofErr w:type="spellEnd"/>
      <w:r>
        <w:rPr>
          <w:bCs/>
          <w:sz w:val="18"/>
          <w:szCs w:val="18"/>
          <w:lang w:val="fr-BE"/>
        </w:rPr>
        <w:t xml:space="preserve"> B.V. la note de cré</w:t>
      </w:r>
      <w:r w:rsidRPr="00BD1F25">
        <w:rPr>
          <w:bCs/>
          <w:sz w:val="18"/>
          <w:szCs w:val="18"/>
          <w:lang w:val="fr-BE"/>
        </w:rPr>
        <w:t>dit</w:t>
      </w:r>
      <w:r w:rsidRPr="00B75237">
        <w:rPr>
          <w:bCs/>
          <w:color w:val="FF0000"/>
          <w:sz w:val="18"/>
          <w:szCs w:val="18"/>
          <w:lang w:val="fr-BE"/>
        </w:rPr>
        <w:t xml:space="preserve"> </w:t>
      </w:r>
      <w:r>
        <w:rPr>
          <w:bCs/>
          <w:sz w:val="18"/>
          <w:szCs w:val="18"/>
          <w:lang w:val="fr-BE"/>
        </w:rPr>
        <w:t>sera faite.</w:t>
      </w:r>
    </w:p>
    <w:p w:rsidR="001E1FD3" w:rsidRPr="00851AC0" w:rsidRDefault="001E1FD3" w:rsidP="001E1FD3">
      <w:pPr>
        <w:rPr>
          <w:b/>
          <w:bCs/>
          <w:sz w:val="16"/>
          <w:lang w:val="fr-BE"/>
        </w:rPr>
      </w:pPr>
    </w:p>
    <w:p w:rsidR="001E1FD3" w:rsidRPr="00447627" w:rsidRDefault="001E1FD3" w:rsidP="001E1FD3">
      <w:pPr>
        <w:rPr>
          <w:b/>
          <w:bCs/>
          <w:i/>
          <w:iCs/>
          <w:sz w:val="18"/>
          <w:szCs w:val="18"/>
          <w:lang w:val="en-US"/>
        </w:rPr>
      </w:pPr>
      <w:r w:rsidRPr="00447627">
        <w:rPr>
          <w:b/>
          <w:bCs/>
          <w:i/>
          <w:iCs/>
          <w:sz w:val="18"/>
          <w:szCs w:val="18"/>
          <w:lang w:val="en-US"/>
        </w:rPr>
        <w:t xml:space="preserve">À </w:t>
      </w:r>
      <w:proofErr w:type="spellStart"/>
      <w:r w:rsidRPr="00447627">
        <w:rPr>
          <w:b/>
          <w:bCs/>
          <w:i/>
          <w:iCs/>
          <w:sz w:val="18"/>
          <w:szCs w:val="18"/>
          <w:lang w:val="en-US"/>
        </w:rPr>
        <w:t>remplir</w:t>
      </w:r>
      <w:proofErr w:type="spellEnd"/>
      <w:r w:rsidRPr="00447627">
        <w:rPr>
          <w:b/>
          <w:bCs/>
          <w:i/>
          <w:iCs/>
          <w:sz w:val="18"/>
          <w:szCs w:val="18"/>
          <w:lang w:val="en-US"/>
        </w:rPr>
        <w:t xml:space="preserve"> par </w:t>
      </w:r>
      <w:r w:rsidR="00447627">
        <w:rPr>
          <w:b/>
          <w:bCs/>
          <w:i/>
          <w:iCs/>
          <w:sz w:val="18"/>
          <w:szCs w:val="18"/>
          <w:lang w:val="en-US"/>
        </w:rPr>
        <w:t>Brink</w:t>
      </w:r>
      <w:r w:rsidRPr="00447627">
        <w:rPr>
          <w:b/>
          <w:bCs/>
          <w:i/>
          <w:iCs/>
          <w:sz w:val="18"/>
          <w:szCs w:val="18"/>
          <w:lang w:val="en-US"/>
        </w:rPr>
        <w:t xml:space="preserve"> Towing Systems B.V.</w:t>
      </w:r>
    </w:p>
    <w:p w:rsidR="001E1FD3" w:rsidRPr="00447627" w:rsidRDefault="001E1FD3" w:rsidP="001E1FD3">
      <w:pPr>
        <w:rPr>
          <w:b/>
          <w:bCs/>
          <w:i/>
          <w:iCs/>
          <w:sz w:val="18"/>
          <w:szCs w:val="18"/>
          <w:lang w:val="en-US"/>
        </w:rPr>
      </w:pPr>
    </w:p>
    <w:p w:rsidR="00753DC4" w:rsidRPr="001E1FD3" w:rsidRDefault="001E1FD3" w:rsidP="001E1FD3">
      <w:pPr>
        <w:rPr>
          <w:b/>
          <w:bCs/>
          <w:sz w:val="16"/>
          <w:lang w:val="fr-BE"/>
        </w:rPr>
      </w:pPr>
      <w:r w:rsidRPr="00851AC0">
        <w:rPr>
          <w:b/>
          <w:bCs/>
          <w:i/>
          <w:iCs/>
          <w:sz w:val="18"/>
          <w:szCs w:val="18"/>
          <w:lang w:val="fr-BE"/>
        </w:rPr>
        <w:t xml:space="preserve">Numéro de </w:t>
      </w:r>
      <w:proofErr w:type="spellStart"/>
      <w:r w:rsidRPr="00851AC0">
        <w:rPr>
          <w:b/>
          <w:bCs/>
          <w:i/>
          <w:iCs/>
          <w:sz w:val="18"/>
          <w:szCs w:val="18"/>
          <w:lang w:val="fr-BE"/>
        </w:rPr>
        <w:t>retour:_______________Date:____________En</w:t>
      </w:r>
      <w:proofErr w:type="spellEnd"/>
      <w:r w:rsidRPr="00851AC0">
        <w:rPr>
          <w:b/>
          <w:bCs/>
          <w:i/>
          <w:iCs/>
          <w:sz w:val="18"/>
          <w:szCs w:val="18"/>
          <w:lang w:val="fr-BE"/>
        </w:rPr>
        <w:t xml:space="preserve"> traitement par:_____________________</w:t>
      </w:r>
      <w:r w:rsidRPr="00851AC0">
        <w:rPr>
          <w:b/>
          <w:bCs/>
          <w:i/>
          <w:iCs/>
          <w:sz w:val="18"/>
          <w:szCs w:val="18"/>
          <w:lang w:val="fr-BE"/>
        </w:rPr>
        <w:tab/>
      </w:r>
      <w:r>
        <w:rPr>
          <w:b/>
          <w:bCs/>
          <w:i/>
          <w:iCs/>
          <w:sz w:val="18"/>
          <w:szCs w:val="18"/>
          <w:lang w:val="fr-BE"/>
        </w:rPr>
        <w:tab/>
      </w:r>
      <w:r>
        <w:rPr>
          <w:b/>
          <w:bCs/>
          <w:i/>
          <w:iCs/>
          <w:sz w:val="18"/>
          <w:szCs w:val="18"/>
          <w:lang w:val="fr-BE"/>
        </w:rPr>
        <w:tab/>
      </w:r>
      <w:r>
        <w:rPr>
          <w:b/>
          <w:bCs/>
          <w:i/>
          <w:iCs/>
          <w:sz w:val="18"/>
          <w:szCs w:val="18"/>
          <w:lang w:val="fr-BE"/>
        </w:rPr>
        <w:tab/>
      </w:r>
      <w:r>
        <w:rPr>
          <w:b/>
          <w:bCs/>
          <w:i/>
          <w:iCs/>
          <w:sz w:val="18"/>
          <w:szCs w:val="18"/>
          <w:lang w:val="fr-BE"/>
        </w:rPr>
        <w:tab/>
      </w:r>
      <w:r>
        <w:rPr>
          <w:b/>
          <w:bCs/>
          <w:i/>
          <w:iCs/>
          <w:sz w:val="18"/>
          <w:szCs w:val="18"/>
          <w:lang w:val="fr-BE"/>
        </w:rPr>
        <w:tab/>
      </w:r>
      <w:r>
        <w:rPr>
          <w:b/>
          <w:bCs/>
          <w:i/>
          <w:iCs/>
          <w:sz w:val="18"/>
          <w:szCs w:val="18"/>
          <w:lang w:val="fr-BE"/>
        </w:rPr>
        <w:tab/>
      </w:r>
      <w:r>
        <w:rPr>
          <w:b/>
          <w:bCs/>
          <w:i/>
          <w:iCs/>
          <w:sz w:val="18"/>
          <w:szCs w:val="18"/>
          <w:lang w:val="fr-BE"/>
        </w:rPr>
        <w:tab/>
      </w:r>
      <w:r>
        <w:rPr>
          <w:b/>
          <w:bCs/>
          <w:i/>
          <w:iCs/>
          <w:sz w:val="18"/>
          <w:szCs w:val="18"/>
          <w:lang w:val="fr-BE"/>
        </w:rPr>
        <w:tab/>
      </w:r>
      <w:r>
        <w:rPr>
          <w:b/>
          <w:bCs/>
          <w:i/>
          <w:iCs/>
          <w:sz w:val="18"/>
          <w:szCs w:val="18"/>
          <w:lang w:val="fr-BE"/>
        </w:rPr>
        <w:tab/>
      </w:r>
      <w:r>
        <w:rPr>
          <w:b/>
          <w:bCs/>
          <w:i/>
          <w:iCs/>
          <w:sz w:val="18"/>
          <w:szCs w:val="18"/>
          <w:lang w:val="fr-BE"/>
        </w:rPr>
        <w:tab/>
      </w:r>
      <w:r w:rsidRPr="00851AC0">
        <w:rPr>
          <w:bCs/>
          <w:iCs/>
          <w:sz w:val="16"/>
          <w:szCs w:val="16"/>
          <w:lang w:val="fr-BE"/>
        </w:rPr>
        <w:t>KZ053B/</w:t>
      </w:r>
      <w:r w:rsidR="00447627">
        <w:rPr>
          <w:bCs/>
          <w:iCs/>
          <w:sz w:val="16"/>
          <w:szCs w:val="16"/>
          <w:lang w:val="fr-BE"/>
        </w:rPr>
        <w:t>3</w:t>
      </w:r>
      <w:bookmarkStart w:id="0" w:name="_GoBack"/>
      <w:bookmarkEnd w:id="0"/>
    </w:p>
    <w:sectPr w:rsidR="00753DC4" w:rsidRPr="001E1FD3" w:rsidSect="00447627">
      <w:footerReference w:type="even" r:id="rId9"/>
      <w:pgSz w:w="11906" w:h="16838" w:code="1"/>
      <w:pgMar w:top="993" w:right="1627" w:bottom="864" w:left="1642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E4" w:rsidRDefault="003E34E4">
      <w:r>
        <w:separator/>
      </w:r>
    </w:p>
  </w:endnote>
  <w:endnote w:type="continuationSeparator" w:id="0">
    <w:p w:rsidR="003E34E4" w:rsidRDefault="003E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C4" w:rsidRDefault="00753D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53DC4" w:rsidRDefault="00753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E4" w:rsidRDefault="003E34E4">
      <w:r>
        <w:separator/>
      </w:r>
    </w:p>
  </w:footnote>
  <w:footnote w:type="continuationSeparator" w:id="0">
    <w:p w:rsidR="003E34E4" w:rsidRDefault="003E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6E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3928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9140302"/>
    <w:multiLevelType w:val="hybridMultilevel"/>
    <w:tmpl w:val="E68E8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8A08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EE15D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2C212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9640F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B9537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EBD41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60C3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DC608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8" w:dllVersion="513" w:checkStyle="0"/>
  <w:activeWritingStyle w:appName="MSWord" w:lang="en-GB" w:vendorID="8" w:dllVersion="513" w:checkStyle="1"/>
  <w:activeWritingStyle w:appName="MSWord" w:lang="nl-NL" w:vendorID="9" w:dllVersion="512" w:checkStyle="1"/>
  <w:activeWritingStyle w:appName="MSWord" w:lang="nl-NL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wrap-style:none;v-text-anchor:middle" fill="f" fillcolor="#618ffd" stroke="f">
      <v:fill color="#618ffd" on="f"/>
      <v:stroke weight="1pt" on="f"/>
      <v:shadow color="#9191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CB"/>
    <w:rsid w:val="000816A1"/>
    <w:rsid w:val="000A6457"/>
    <w:rsid w:val="000C3918"/>
    <w:rsid w:val="001070F9"/>
    <w:rsid w:val="001677E6"/>
    <w:rsid w:val="001A3609"/>
    <w:rsid w:val="001E1FD3"/>
    <w:rsid w:val="00216B05"/>
    <w:rsid w:val="00227F5D"/>
    <w:rsid w:val="00275D5A"/>
    <w:rsid w:val="00292644"/>
    <w:rsid w:val="0030038C"/>
    <w:rsid w:val="003315BB"/>
    <w:rsid w:val="0039336C"/>
    <w:rsid w:val="003E34E4"/>
    <w:rsid w:val="004373B6"/>
    <w:rsid w:val="00447627"/>
    <w:rsid w:val="004C65CF"/>
    <w:rsid w:val="004F28F3"/>
    <w:rsid w:val="00580B37"/>
    <w:rsid w:val="005F72D3"/>
    <w:rsid w:val="006D3309"/>
    <w:rsid w:val="006E74E2"/>
    <w:rsid w:val="00714561"/>
    <w:rsid w:val="00722FCB"/>
    <w:rsid w:val="00753DC4"/>
    <w:rsid w:val="0079134B"/>
    <w:rsid w:val="00792971"/>
    <w:rsid w:val="00795213"/>
    <w:rsid w:val="007C1AFF"/>
    <w:rsid w:val="007E3958"/>
    <w:rsid w:val="00802932"/>
    <w:rsid w:val="00894AA2"/>
    <w:rsid w:val="008E1E45"/>
    <w:rsid w:val="008F182D"/>
    <w:rsid w:val="0097128B"/>
    <w:rsid w:val="009A263B"/>
    <w:rsid w:val="009A563A"/>
    <w:rsid w:val="009D7FF0"/>
    <w:rsid w:val="009F618A"/>
    <w:rsid w:val="00A13D90"/>
    <w:rsid w:val="00B2709E"/>
    <w:rsid w:val="00B34449"/>
    <w:rsid w:val="00BC6B53"/>
    <w:rsid w:val="00C255B6"/>
    <w:rsid w:val="00C720C1"/>
    <w:rsid w:val="00CE3916"/>
    <w:rsid w:val="00D21A47"/>
    <w:rsid w:val="00D43A41"/>
    <w:rsid w:val="00F314BB"/>
    <w:rsid w:val="00F7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v-text-anchor:middle" fill="f" fillcolor="#618ffd" stroke="f">
      <v:fill color="#618ffd" on="f"/>
      <v:stroke weight="1pt" on="f"/>
      <v:shadow color="#91919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pacing w:val="-5"/>
      <w:lang w:eastAsia="nl-NL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Black" w:hAnsi="Arial Black"/>
      <w:sz w:val="32"/>
      <w:lang w:val="en-US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6480"/>
      </w:tabs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link w:val="MessageHeaderChar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C1AFF"/>
    <w:rPr>
      <w:rFonts w:ascii="Tahoma" w:hAnsi="Tahoma" w:cs="Tahoma"/>
      <w:sz w:val="16"/>
      <w:szCs w:val="16"/>
    </w:rPr>
  </w:style>
  <w:style w:type="character" w:customStyle="1" w:styleId="MessageHeaderChar">
    <w:name w:val="Message Header Char"/>
    <w:basedOn w:val="DefaultParagraphFont"/>
    <w:link w:val="MessageHeader"/>
    <w:rsid w:val="00C720C1"/>
    <w:rPr>
      <w:rFonts w:ascii="Arial" w:hAnsi="Arial"/>
      <w:spacing w:val="-5"/>
      <w:lang w:eastAsia="nl-NL"/>
    </w:rPr>
  </w:style>
  <w:style w:type="character" w:customStyle="1" w:styleId="Heading7Char">
    <w:name w:val="Heading 7 Char"/>
    <w:basedOn w:val="DefaultParagraphFont"/>
    <w:link w:val="Heading7"/>
    <w:rsid w:val="0097128B"/>
    <w:rPr>
      <w:rFonts w:ascii="Arial" w:hAnsi="Arial"/>
      <w:b/>
      <w:spacing w:val="-5"/>
      <w:lang w:eastAsia="nl-NL"/>
    </w:rPr>
  </w:style>
  <w:style w:type="paragraph" w:styleId="ListParagraph">
    <w:name w:val="List Paragraph"/>
    <w:basedOn w:val="Normal"/>
    <w:uiPriority w:val="34"/>
    <w:qFormat/>
    <w:rsid w:val="0097128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4373B6"/>
    <w:rPr>
      <w:rFonts w:ascii="Arial" w:hAnsi="Arial"/>
      <w:spacing w:val="-5"/>
      <w:lang w:eastAsia="nl-NL"/>
    </w:rPr>
  </w:style>
  <w:style w:type="table" w:styleId="TableGrid">
    <w:name w:val="Table Grid"/>
    <w:basedOn w:val="TableNormal"/>
    <w:rsid w:val="0044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pacing w:val="-5"/>
      <w:lang w:eastAsia="nl-NL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Black" w:hAnsi="Arial Black"/>
      <w:sz w:val="32"/>
      <w:lang w:val="en-US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6480"/>
      </w:tabs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link w:val="MessageHeaderChar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C1AFF"/>
    <w:rPr>
      <w:rFonts w:ascii="Tahoma" w:hAnsi="Tahoma" w:cs="Tahoma"/>
      <w:sz w:val="16"/>
      <w:szCs w:val="16"/>
    </w:rPr>
  </w:style>
  <w:style w:type="character" w:customStyle="1" w:styleId="MessageHeaderChar">
    <w:name w:val="Message Header Char"/>
    <w:basedOn w:val="DefaultParagraphFont"/>
    <w:link w:val="MessageHeader"/>
    <w:rsid w:val="00C720C1"/>
    <w:rPr>
      <w:rFonts w:ascii="Arial" w:hAnsi="Arial"/>
      <w:spacing w:val="-5"/>
      <w:lang w:eastAsia="nl-NL"/>
    </w:rPr>
  </w:style>
  <w:style w:type="character" w:customStyle="1" w:styleId="Heading7Char">
    <w:name w:val="Heading 7 Char"/>
    <w:basedOn w:val="DefaultParagraphFont"/>
    <w:link w:val="Heading7"/>
    <w:rsid w:val="0097128B"/>
    <w:rPr>
      <w:rFonts w:ascii="Arial" w:hAnsi="Arial"/>
      <w:b/>
      <w:spacing w:val="-5"/>
      <w:lang w:eastAsia="nl-NL"/>
    </w:rPr>
  </w:style>
  <w:style w:type="paragraph" w:styleId="ListParagraph">
    <w:name w:val="List Paragraph"/>
    <w:basedOn w:val="Normal"/>
    <w:uiPriority w:val="34"/>
    <w:qFormat/>
    <w:rsid w:val="0097128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4373B6"/>
    <w:rPr>
      <w:rFonts w:ascii="Arial" w:hAnsi="Arial"/>
      <w:spacing w:val="-5"/>
      <w:lang w:eastAsia="nl-NL"/>
    </w:rPr>
  </w:style>
  <w:style w:type="table" w:styleId="TableGrid">
    <w:name w:val="Table Grid"/>
    <w:basedOn w:val="TableNormal"/>
    <w:rsid w:val="0044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BV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BVfax.dot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Thule Group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Henk Oosten</dc:creator>
  <cp:lastModifiedBy>Oosten, Henk</cp:lastModifiedBy>
  <cp:revision>3</cp:revision>
  <cp:lastPrinted>2004-03-22T09:50:00Z</cp:lastPrinted>
  <dcterms:created xsi:type="dcterms:W3CDTF">2014-10-22T19:20:00Z</dcterms:created>
  <dcterms:modified xsi:type="dcterms:W3CDTF">2014-10-22T19:22:00Z</dcterms:modified>
</cp:coreProperties>
</file>