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E" w:rsidRDefault="00995E7E" w:rsidP="00873A36">
      <w:pPr>
        <w:jc w:val="center"/>
        <w:outlineLvl w:val="0"/>
        <w:rPr>
          <w:rFonts w:ascii="Tahoma" w:hAnsi="Tahoma" w:cs="Tahoma"/>
          <w:b/>
        </w:rPr>
      </w:pPr>
      <w:r>
        <w:rPr>
          <w:rFonts w:ascii="Arial" w:hAnsi="Arial" w:cs="Arial"/>
          <w:noProof/>
          <w:color w:val="333333"/>
          <w:sz w:val="20"/>
          <w:szCs w:val="20"/>
          <w:lang w:eastAsia="zh-CN"/>
        </w:rPr>
        <w:drawing>
          <wp:inline distT="0" distB="0" distL="0" distR="0">
            <wp:extent cx="2962275" cy="704850"/>
            <wp:effectExtent l="0" t="0" r="9525" b="0"/>
            <wp:docPr id="1" name="Picture 1" descr="MyBrinkGrou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BrinkGrou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74" w:rsidRPr="00FC6E74" w:rsidRDefault="00FC6E74" w:rsidP="00873A36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FC6E74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TS</w:t>
      </w:r>
      <w:r w:rsidR="00784A6F">
        <w:rPr>
          <w:rFonts w:ascii="Tahoma" w:hAnsi="Tahoma" w:cs="Tahoma"/>
          <w:i/>
          <w:sz w:val="16"/>
          <w:szCs w:val="16"/>
        </w:rPr>
        <w:t>16949, ISO14001</w:t>
      </w:r>
      <w:r>
        <w:rPr>
          <w:rFonts w:ascii="Tahoma" w:hAnsi="Tahoma" w:cs="Tahoma"/>
          <w:i/>
          <w:sz w:val="16"/>
          <w:szCs w:val="16"/>
        </w:rPr>
        <w:t>)</w:t>
      </w:r>
    </w:p>
    <w:p w:rsidR="00873A36" w:rsidRPr="003C3580" w:rsidRDefault="00873A36" w:rsidP="00873A36">
      <w:pPr>
        <w:jc w:val="center"/>
        <w:outlineLvl w:val="0"/>
        <w:rPr>
          <w:rFonts w:ascii="Tahoma" w:hAnsi="Tahoma" w:cs="Tahoma"/>
          <w:b/>
          <w:i/>
          <w:color w:val="FF0000"/>
          <w:u w:val="single"/>
        </w:rPr>
      </w:pPr>
      <w:r w:rsidRPr="003C3580">
        <w:rPr>
          <w:rFonts w:ascii="Tahoma" w:hAnsi="Tahoma" w:cs="Tahoma"/>
          <w:b/>
          <w:i/>
          <w:color w:val="FF0000"/>
          <w:u w:val="single"/>
        </w:rPr>
        <w:t>CUSTOMER RETURNS</w:t>
      </w:r>
    </w:p>
    <w:p w:rsidR="00873A36" w:rsidRPr="00040C58" w:rsidRDefault="00873A36" w:rsidP="00873A36">
      <w:pPr>
        <w:jc w:val="center"/>
        <w:rPr>
          <w:rFonts w:ascii="Tahoma" w:hAnsi="Tahoma" w:cs="Tahoma"/>
          <w:b/>
          <w:i/>
          <w:sz w:val="8"/>
          <w:szCs w:val="8"/>
        </w:rPr>
      </w:pPr>
    </w:p>
    <w:p w:rsidR="00873A36" w:rsidRPr="00A54BA6" w:rsidRDefault="00106EB7" w:rsidP="00A54BA6">
      <w:pPr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A54BA6">
        <w:rPr>
          <w:rFonts w:ascii="Tahoma" w:hAnsi="Tahoma" w:cs="Tahoma"/>
          <w:b/>
          <w:i/>
          <w:sz w:val="22"/>
          <w:szCs w:val="22"/>
          <w:u w:val="single"/>
        </w:rPr>
        <w:t>All product returns/requested returns MUST  be communicated to Brink UK Customer Service Centre in the first instance, and on immediate identification of a problem. You will be required to provide the following information:</w:t>
      </w:r>
    </w:p>
    <w:p w:rsidR="00106EB7" w:rsidRPr="00040C58" w:rsidRDefault="00106EB7" w:rsidP="00873A36">
      <w:pPr>
        <w:rPr>
          <w:rFonts w:ascii="Tahoma" w:hAnsi="Tahoma" w:cs="Tahoma"/>
          <w:b/>
          <w:sz w:val="8"/>
          <w:szCs w:val="8"/>
          <w:u w:val="single"/>
        </w:rPr>
      </w:pPr>
    </w:p>
    <w:p w:rsidR="00106EB7" w:rsidRPr="00106EB7" w:rsidRDefault="00106EB7" w:rsidP="00106EB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The Brink part number/product description</w:t>
      </w:r>
    </w:p>
    <w:p w:rsidR="00106EB7" w:rsidRPr="00106EB7" w:rsidRDefault="00106EB7" w:rsidP="00106EB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The Brink invoice number </w:t>
      </w:r>
      <w:r w:rsidR="00C16067">
        <w:rPr>
          <w:rFonts w:ascii="Tahoma" w:hAnsi="Tahoma" w:cs="Tahoma"/>
          <w:b/>
          <w:sz w:val="18"/>
          <w:szCs w:val="18"/>
        </w:rPr>
        <w:t xml:space="preserve">to </w:t>
      </w:r>
      <w:r>
        <w:rPr>
          <w:rFonts w:ascii="Tahoma" w:hAnsi="Tahoma" w:cs="Tahoma"/>
          <w:b/>
          <w:sz w:val="18"/>
          <w:szCs w:val="18"/>
        </w:rPr>
        <w:t xml:space="preserve">which </w:t>
      </w:r>
      <w:r w:rsidR="00C16067">
        <w:rPr>
          <w:rFonts w:ascii="Tahoma" w:hAnsi="Tahoma" w:cs="Tahoma"/>
          <w:b/>
          <w:sz w:val="18"/>
          <w:szCs w:val="18"/>
        </w:rPr>
        <w:t>the purchase applies</w:t>
      </w:r>
    </w:p>
    <w:p w:rsidR="00106EB7" w:rsidRPr="00106EB7" w:rsidRDefault="00106EB7" w:rsidP="00106EB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The reason for return</w:t>
      </w:r>
    </w:p>
    <w:p w:rsidR="00106EB7" w:rsidRPr="00106EB7" w:rsidRDefault="00106EB7" w:rsidP="00106EB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Other details which may become </w:t>
      </w:r>
      <w:r w:rsidR="00C16067">
        <w:rPr>
          <w:rFonts w:ascii="Tahoma" w:hAnsi="Tahoma" w:cs="Tahoma"/>
          <w:b/>
          <w:sz w:val="18"/>
          <w:szCs w:val="18"/>
        </w:rPr>
        <w:t xml:space="preserve">relevant depending on </w:t>
      </w:r>
      <w:r>
        <w:rPr>
          <w:rFonts w:ascii="Tahoma" w:hAnsi="Tahoma" w:cs="Tahoma"/>
          <w:b/>
          <w:sz w:val="18"/>
          <w:szCs w:val="18"/>
        </w:rPr>
        <w:t>the reason for return</w:t>
      </w:r>
    </w:p>
    <w:p w:rsidR="00106EB7" w:rsidRDefault="00106EB7" w:rsidP="00106EB7">
      <w:pPr>
        <w:rPr>
          <w:rFonts w:ascii="Tahoma" w:hAnsi="Tahoma" w:cs="Tahoma"/>
          <w:b/>
          <w:sz w:val="18"/>
          <w:szCs w:val="18"/>
          <w:u w:val="single"/>
        </w:rPr>
      </w:pPr>
    </w:p>
    <w:p w:rsidR="00106EB7" w:rsidRDefault="00106EB7" w:rsidP="00106EB7">
      <w:pPr>
        <w:rPr>
          <w:rFonts w:ascii="Tahoma" w:hAnsi="Tahoma" w:cs="Tahoma"/>
          <w:b/>
          <w:sz w:val="18"/>
          <w:szCs w:val="18"/>
          <w:u w:val="single"/>
        </w:rPr>
      </w:pPr>
      <w:r w:rsidRPr="00A90CAD">
        <w:rPr>
          <w:rFonts w:ascii="Tahoma" w:hAnsi="Tahoma" w:cs="Tahoma"/>
          <w:b/>
          <w:i/>
          <w:sz w:val="18"/>
          <w:szCs w:val="18"/>
          <w:u w:val="single"/>
        </w:rPr>
        <w:t>Brink Customer Service Centre contact details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  <w:r w:rsidR="00040C58" w:rsidRPr="00040C58">
        <w:rPr>
          <w:rFonts w:ascii="Tahoma" w:hAnsi="Tahoma" w:cs="Tahoma"/>
          <w:b/>
          <w:sz w:val="18"/>
          <w:szCs w:val="18"/>
        </w:rPr>
        <w:t xml:space="preserve"> </w:t>
      </w:r>
    </w:p>
    <w:p w:rsidR="00040C58" w:rsidRDefault="00A90CAD" w:rsidP="00040C58">
      <w:pPr>
        <w:rPr>
          <w:rFonts w:ascii="Tahoma" w:hAnsi="Tahoma" w:cs="Tahoma"/>
          <w:b/>
          <w:i/>
          <w:color w:val="365F91" w:themeColor="accent1" w:themeShade="BF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              </w:t>
      </w:r>
      <w:r w:rsidRPr="00A90CAD">
        <w:rPr>
          <w:rFonts w:ascii="Tahoma" w:hAnsi="Tahoma" w:cs="Tahoma"/>
          <w:sz w:val="18"/>
          <w:szCs w:val="18"/>
        </w:rPr>
        <w:t>Phone number:-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  <w:u w:val="single"/>
        </w:rPr>
        <w:t xml:space="preserve">024 76355810 </w:t>
      </w:r>
      <w:r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 xml:space="preserve">  </w:t>
      </w:r>
      <w:r w:rsidR="00040C58" w:rsidRPr="00A90CAD">
        <w:rPr>
          <w:rFonts w:ascii="Tahoma" w:hAnsi="Tahoma" w:cs="Tahoma"/>
          <w:sz w:val="18"/>
          <w:szCs w:val="18"/>
        </w:rPr>
        <w:t>E-mail:-</w:t>
      </w:r>
      <w:r w:rsidR="00C16067">
        <w:rPr>
          <w:rFonts w:ascii="Tahoma" w:hAnsi="Tahoma" w:cs="Tahoma"/>
          <w:b/>
          <w:i/>
          <w:color w:val="365F91" w:themeColor="accent1" w:themeShade="BF"/>
          <w:sz w:val="18"/>
          <w:szCs w:val="18"/>
          <w:u w:val="single"/>
        </w:rPr>
        <w:t>salesin.box@brink.eu</w:t>
      </w:r>
    </w:p>
    <w:p w:rsidR="00A90CAD" w:rsidRDefault="00A90CAD" w:rsidP="00040C58">
      <w:pPr>
        <w:rPr>
          <w:rFonts w:ascii="Tahoma" w:hAnsi="Tahoma" w:cs="Tahoma"/>
          <w:b/>
          <w:sz w:val="18"/>
          <w:szCs w:val="18"/>
          <w:u w:val="single"/>
        </w:rPr>
      </w:pPr>
    </w:p>
    <w:p w:rsidR="00106EB7" w:rsidRDefault="00106EB7" w:rsidP="00873A36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Returns Must:</w:t>
      </w:r>
    </w:p>
    <w:p w:rsidR="00106EB7" w:rsidRPr="00A90CAD" w:rsidRDefault="00106EB7" w:rsidP="00106EB7">
      <w:pPr>
        <w:pStyle w:val="ListParagraph"/>
        <w:numPr>
          <w:ilvl w:val="0"/>
          <w:numId w:val="6"/>
        </w:numPr>
        <w:rPr>
          <w:rFonts w:ascii="Tahoma" w:hAnsi="Tahoma" w:cs="Tahoma"/>
          <w:i/>
          <w:sz w:val="22"/>
          <w:szCs w:val="22"/>
          <w:u w:val="single"/>
        </w:rPr>
      </w:pPr>
      <w:r w:rsidRPr="00A90CAD">
        <w:rPr>
          <w:rFonts w:ascii="Tahoma" w:hAnsi="Tahoma" w:cs="Tahoma"/>
          <w:sz w:val="18"/>
          <w:szCs w:val="18"/>
        </w:rPr>
        <w:t>Be packaged sufficiently to prevent</w:t>
      </w:r>
      <w:r w:rsidR="00253A06" w:rsidRPr="00A90CAD">
        <w:rPr>
          <w:rFonts w:ascii="Tahoma" w:hAnsi="Tahoma" w:cs="Tahoma"/>
          <w:sz w:val="18"/>
          <w:szCs w:val="18"/>
        </w:rPr>
        <w:t xml:space="preserve"> items being lost or damaged during transit. Please note, our products are by nature heavy, awkward &amp; contain smaller components/fixings which can sometimes escape parcels if packaging is not sufficient, please ensure that this will not happen during the returns process.</w:t>
      </w:r>
    </w:p>
    <w:p w:rsidR="00253A06" w:rsidRPr="00A90CAD" w:rsidRDefault="00253A06" w:rsidP="00106EB7">
      <w:pPr>
        <w:pStyle w:val="ListParagraph"/>
        <w:numPr>
          <w:ilvl w:val="0"/>
          <w:numId w:val="6"/>
        </w:numPr>
        <w:rPr>
          <w:rFonts w:ascii="Tahoma" w:hAnsi="Tahoma" w:cs="Tahoma"/>
          <w:i/>
          <w:sz w:val="22"/>
          <w:szCs w:val="22"/>
          <w:u w:val="single"/>
        </w:rPr>
      </w:pPr>
      <w:r w:rsidRPr="00A90CAD">
        <w:rPr>
          <w:rFonts w:ascii="Tahoma" w:hAnsi="Tahoma" w:cs="Tahoma"/>
          <w:sz w:val="18"/>
          <w:szCs w:val="18"/>
        </w:rPr>
        <w:t>Have the returns note issued by our Customer Service team affixed in such a way which ensures it will not become detached or damaged during transit</w:t>
      </w:r>
    </w:p>
    <w:p w:rsidR="00253A06" w:rsidRPr="00A90CAD" w:rsidRDefault="00253A06" w:rsidP="00106EB7">
      <w:pPr>
        <w:pStyle w:val="ListParagraph"/>
        <w:numPr>
          <w:ilvl w:val="0"/>
          <w:numId w:val="6"/>
        </w:numPr>
        <w:rPr>
          <w:rFonts w:ascii="Tahoma" w:hAnsi="Tahoma" w:cs="Tahoma"/>
          <w:i/>
          <w:sz w:val="22"/>
          <w:szCs w:val="22"/>
          <w:u w:val="single"/>
        </w:rPr>
      </w:pPr>
      <w:r w:rsidRPr="00A90CAD">
        <w:rPr>
          <w:rFonts w:ascii="Tahoma" w:hAnsi="Tahoma" w:cs="Tahoma"/>
          <w:sz w:val="18"/>
          <w:szCs w:val="18"/>
        </w:rPr>
        <w:t>Be available for collection by the carrier at the arranged time &amp; place as communicated with our Customer Service Team</w:t>
      </w:r>
    </w:p>
    <w:p w:rsidR="00106EB7" w:rsidRDefault="00106EB7" w:rsidP="00873A36">
      <w:pPr>
        <w:rPr>
          <w:rFonts w:ascii="Tahoma" w:hAnsi="Tahoma" w:cs="Tahoma"/>
          <w:b/>
          <w:sz w:val="18"/>
          <w:szCs w:val="18"/>
          <w:u w:val="single"/>
        </w:rPr>
      </w:pPr>
    </w:p>
    <w:p w:rsidR="003C3580" w:rsidRPr="00BB0F18" w:rsidRDefault="00873A36" w:rsidP="003C3580">
      <w:pPr>
        <w:outlineLvl w:val="0"/>
        <w:rPr>
          <w:rFonts w:ascii="Tahoma" w:hAnsi="Tahoma" w:cs="Tahoma"/>
          <w:b/>
          <w:i/>
          <w:sz w:val="22"/>
          <w:szCs w:val="22"/>
          <w:u w:val="single"/>
        </w:rPr>
      </w:pPr>
      <w:r w:rsidRPr="003C3580">
        <w:rPr>
          <w:rFonts w:ascii="Tahoma" w:hAnsi="Tahoma" w:cs="Tahoma"/>
          <w:b/>
          <w:i/>
          <w:sz w:val="22"/>
          <w:szCs w:val="22"/>
          <w:u w:val="single"/>
        </w:rPr>
        <w:t>What can be returned?</w:t>
      </w:r>
    </w:p>
    <w:p w:rsidR="004D2372" w:rsidRPr="003C3580" w:rsidRDefault="00873A36" w:rsidP="00873A36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3C3580">
        <w:rPr>
          <w:rFonts w:ascii="Tahoma" w:hAnsi="Tahoma" w:cs="Tahoma"/>
          <w:color w:val="000000"/>
          <w:sz w:val="18"/>
          <w:szCs w:val="18"/>
        </w:rPr>
        <w:t xml:space="preserve">Goods </w:t>
      </w:r>
      <w:r w:rsidR="004D2372" w:rsidRPr="003C3580">
        <w:rPr>
          <w:rFonts w:ascii="Tahoma" w:hAnsi="Tahoma" w:cs="Tahoma"/>
          <w:color w:val="000000"/>
          <w:sz w:val="18"/>
          <w:szCs w:val="18"/>
        </w:rPr>
        <w:t>agreed with the sales office</w:t>
      </w:r>
      <w:r w:rsidR="008E2C6C">
        <w:rPr>
          <w:rFonts w:ascii="Tahoma" w:hAnsi="Tahoma" w:cs="Tahoma"/>
          <w:color w:val="000000"/>
          <w:sz w:val="18"/>
          <w:szCs w:val="18"/>
        </w:rPr>
        <w:t>.</w:t>
      </w:r>
    </w:p>
    <w:p w:rsidR="00873A36" w:rsidRPr="003C3580" w:rsidRDefault="004D2372" w:rsidP="00873A36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3C3580">
        <w:rPr>
          <w:rFonts w:ascii="Tahoma" w:hAnsi="Tahoma" w:cs="Tahoma"/>
          <w:color w:val="000000"/>
          <w:sz w:val="18"/>
          <w:szCs w:val="18"/>
        </w:rPr>
        <w:t xml:space="preserve">Goods </w:t>
      </w:r>
      <w:r w:rsidR="00873A36" w:rsidRPr="003C3580">
        <w:rPr>
          <w:rFonts w:ascii="Tahoma" w:hAnsi="Tahoma" w:cs="Tahoma"/>
          <w:color w:val="000000"/>
          <w:sz w:val="18"/>
          <w:szCs w:val="18"/>
        </w:rPr>
        <w:t xml:space="preserve">pre-advised with the </w:t>
      </w:r>
      <w:r w:rsidR="008E2C6C">
        <w:rPr>
          <w:rFonts w:ascii="Tahoma" w:hAnsi="Tahoma" w:cs="Tahoma"/>
          <w:color w:val="000000"/>
          <w:sz w:val="18"/>
          <w:szCs w:val="18"/>
        </w:rPr>
        <w:t>sales office.</w:t>
      </w:r>
    </w:p>
    <w:p w:rsidR="004D2372" w:rsidRDefault="004D2372" w:rsidP="00873A36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3C3580">
        <w:rPr>
          <w:rFonts w:ascii="Tahoma" w:hAnsi="Tahoma" w:cs="Tahoma"/>
          <w:color w:val="000000"/>
          <w:sz w:val="18"/>
          <w:szCs w:val="18"/>
        </w:rPr>
        <w:t>Warranty returns</w:t>
      </w:r>
      <w:r w:rsidR="008E2C6C">
        <w:rPr>
          <w:rFonts w:ascii="Tahoma" w:hAnsi="Tahoma" w:cs="Tahoma"/>
          <w:color w:val="000000"/>
          <w:sz w:val="18"/>
          <w:szCs w:val="18"/>
        </w:rPr>
        <w:t>.</w:t>
      </w:r>
    </w:p>
    <w:p w:rsidR="00A54BA6" w:rsidRDefault="00A54BA6" w:rsidP="00873A36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Goods packaged correctly</w:t>
      </w:r>
    </w:p>
    <w:p w:rsidR="00A54BA6" w:rsidRDefault="00C16067" w:rsidP="00873A36">
      <w:pPr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Packages with affixed </w:t>
      </w:r>
      <w:r w:rsidR="00A54BA6">
        <w:rPr>
          <w:rFonts w:ascii="Tahoma" w:hAnsi="Tahoma" w:cs="Tahoma"/>
          <w:color w:val="000000"/>
          <w:sz w:val="18"/>
          <w:szCs w:val="18"/>
        </w:rPr>
        <w:t>Brink returns document</w:t>
      </w:r>
    </w:p>
    <w:p w:rsidR="00A54BA6" w:rsidRPr="00040C58" w:rsidRDefault="00A54BA6" w:rsidP="00A54BA6">
      <w:pPr>
        <w:rPr>
          <w:rFonts w:ascii="Tahoma" w:hAnsi="Tahoma" w:cs="Tahoma"/>
          <w:color w:val="000000"/>
          <w:sz w:val="8"/>
          <w:szCs w:val="8"/>
        </w:rPr>
      </w:pPr>
    </w:p>
    <w:p w:rsidR="00A54BA6" w:rsidRDefault="00A54BA6" w:rsidP="00A54BA6">
      <w:pPr>
        <w:rPr>
          <w:rFonts w:ascii="Tahoma" w:hAnsi="Tahoma" w:cs="Tahoma"/>
          <w:b/>
          <w:color w:val="000000"/>
          <w:sz w:val="18"/>
          <w:szCs w:val="18"/>
        </w:rPr>
      </w:pPr>
      <w:r w:rsidRPr="00A54BA6">
        <w:rPr>
          <w:rFonts w:ascii="Tahoma" w:hAnsi="Tahoma" w:cs="Tahoma"/>
          <w:b/>
          <w:color w:val="000000"/>
          <w:sz w:val="18"/>
          <w:szCs w:val="18"/>
          <w:u w:val="single"/>
        </w:rPr>
        <w:t>On receipt of the package the goods will be checked &amp; if</w:t>
      </w:r>
      <w:r w:rsidR="00C16067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the return is agreed</w:t>
      </w:r>
      <w:r w:rsidRPr="00A54BA6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a credit will be issued equal to the original, less any handling fees if applicable</w:t>
      </w:r>
      <w:r w:rsidRPr="00A54BA6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A54BA6" w:rsidRPr="00040C58" w:rsidRDefault="00A54BA6" w:rsidP="00A54BA6">
      <w:pPr>
        <w:rPr>
          <w:rFonts w:ascii="Tahoma" w:hAnsi="Tahoma" w:cs="Tahoma"/>
          <w:b/>
          <w:color w:val="000000"/>
          <w:sz w:val="10"/>
          <w:szCs w:val="10"/>
        </w:rPr>
      </w:pPr>
    </w:p>
    <w:p w:rsidR="00A54BA6" w:rsidRDefault="00A54BA6" w:rsidP="00A54BA6">
      <w:pPr>
        <w:rPr>
          <w:rFonts w:ascii="Tahoma" w:hAnsi="Tahoma" w:cs="Tahoma"/>
          <w:b/>
          <w:i/>
          <w:color w:val="000000"/>
          <w:sz w:val="22"/>
          <w:szCs w:val="22"/>
          <w:u w:val="single"/>
        </w:rPr>
      </w:pPr>
      <w:r w:rsidRPr="00A54BA6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>Handling Charges:</w:t>
      </w:r>
    </w:p>
    <w:p w:rsidR="00A54BA6" w:rsidRPr="00040C58" w:rsidRDefault="00A54BA6" w:rsidP="00A54BA6">
      <w:pPr>
        <w:rPr>
          <w:rFonts w:ascii="Tahoma" w:hAnsi="Tahoma" w:cs="Tahoma"/>
          <w:b/>
          <w:color w:val="365F91" w:themeColor="accent1" w:themeShade="BF"/>
          <w:sz w:val="18"/>
          <w:szCs w:val="18"/>
        </w:rPr>
      </w:pPr>
      <w:r w:rsidRPr="00A90CAD">
        <w:rPr>
          <w:rFonts w:ascii="Tahoma" w:hAnsi="Tahoma" w:cs="Tahoma"/>
          <w:color w:val="000000"/>
          <w:sz w:val="18"/>
          <w:szCs w:val="18"/>
        </w:rPr>
        <w:t>All non warranty returns will be subject to a handling charge. Goods returned under warranty/shortages</w:t>
      </w:r>
      <w:r w:rsidR="00C16067">
        <w:rPr>
          <w:rFonts w:ascii="Tahoma" w:hAnsi="Tahoma" w:cs="Tahoma"/>
          <w:color w:val="000000"/>
          <w:sz w:val="18"/>
          <w:szCs w:val="18"/>
        </w:rPr>
        <w:t>, which on inspection are judged</w:t>
      </w:r>
      <w:r w:rsidRPr="00A90CAD">
        <w:rPr>
          <w:rFonts w:ascii="Tahoma" w:hAnsi="Tahoma" w:cs="Tahoma"/>
          <w:color w:val="000000"/>
          <w:sz w:val="18"/>
          <w:szCs w:val="18"/>
        </w:rPr>
        <w:t xml:space="preserve"> not to be warranty/shortage items will then be handled as a basic stock return. Customers will be informed prior to any handling charge being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90CAD">
        <w:rPr>
          <w:rFonts w:ascii="Tahoma" w:hAnsi="Tahoma" w:cs="Tahoma"/>
          <w:color w:val="000000"/>
          <w:sz w:val="18"/>
          <w:szCs w:val="18"/>
        </w:rPr>
        <w:t>imposed.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  <w:u w:val="single"/>
        </w:rPr>
        <w:t>Please ask our Customer Service Team for current returns handling fees.</w:t>
      </w:r>
    </w:p>
    <w:p w:rsidR="00873A36" w:rsidRPr="00A54BA6" w:rsidRDefault="00873A36" w:rsidP="004D2372">
      <w:pPr>
        <w:ind w:left="720"/>
        <w:rPr>
          <w:rFonts w:ascii="Tahoma" w:hAnsi="Tahoma" w:cs="Tahoma"/>
          <w:b/>
          <w:color w:val="000000"/>
          <w:sz w:val="18"/>
          <w:szCs w:val="18"/>
        </w:rPr>
      </w:pPr>
    </w:p>
    <w:p w:rsidR="00873A36" w:rsidRPr="00040C58" w:rsidRDefault="00873A36" w:rsidP="004D2372">
      <w:pPr>
        <w:ind w:left="360"/>
        <w:rPr>
          <w:rFonts w:ascii="Tahoma" w:hAnsi="Tahoma" w:cs="Tahoma"/>
          <w:color w:val="000000"/>
          <w:sz w:val="8"/>
          <w:szCs w:val="8"/>
        </w:rPr>
      </w:pPr>
    </w:p>
    <w:p w:rsidR="00873A36" w:rsidRPr="00BB0F18" w:rsidRDefault="00873A36" w:rsidP="00BB0F18">
      <w:pPr>
        <w:outlineLvl w:val="0"/>
        <w:rPr>
          <w:rFonts w:ascii="Tahoma" w:hAnsi="Tahoma" w:cs="Tahoma"/>
          <w:b/>
          <w:i/>
          <w:sz w:val="22"/>
          <w:szCs w:val="22"/>
          <w:u w:val="single"/>
        </w:rPr>
      </w:pPr>
      <w:r w:rsidRPr="003C3580">
        <w:rPr>
          <w:rFonts w:ascii="Tahoma" w:hAnsi="Tahoma" w:cs="Tahoma"/>
          <w:b/>
          <w:i/>
          <w:sz w:val="22"/>
          <w:szCs w:val="22"/>
          <w:u w:val="single"/>
        </w:rPr>
        <w:t>What cannot be returned?</w:t>
      </w:r>
    </w:p>
    <w:p w:rsidR="00873A36" w:rsidRPr="003C3580" w:rsidRDefault="00873A36" w:rsidP="00873A36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3C3580">
        <w:rPr>
          <w:rFonts w:ascii="Tahoma" w:hAnsi="Tahoma" w:cs="Tahoma"/>
          <w:sz w:val="18"/>
          <w:szCs w:val="18"/>
        </w:rPr>
        <w:t xml:space="preserve">Any goods </w:t>
      </w:r>
      <w:r w:rsidR="00040C58" w:rsidRPr="00040C58">
        <w:rPr>
          <w:rFonts w:ascii="Tahoma" w:hAnsi="Tahoma" w:cs="Tahoma"/>
          <w:b/>
          <w:i/>
          <w:sz w:val="18"/>
          <w:szCs w:val="18"/>
        </w:rPr>
        <w:t xml:space="preserve">NOT </w:t>
      </w:r>
      <w:r w:rsidR="008E2C6C">
        <w:rPr>
          <w:rFonts w:ascii="Tahoma" w:hAnsi="Tahoma" w:cs="Tahoma"/>
          <w:sz w:val="18"/>
          <w:szCs w:val="18"/>
        </w:rPr>
        <w:t xml:space="preserve"> </w:t>
      </w:r>
      <w:r w:rsidRPr="003C3580">
        <w:rPr>
          <w:rFonts w:ascii="Tahoma" w:hAnsi="Tahoma" w:cs="Tahoma"/>
          <w:sz w:val="18"/>
          <w:szCs w:val="18"/>
        </w:rPr>
        <w:t>pre-advised with the Customer Service Centre.</w:t>
      </w:r>
    </w:p>
    <w:p w:rsidR="00873A36" w:rsidRPr="003C3580" w:rsidRDefault="00873A36" w:rsidP="00873A36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3C3580">
        <w:rPr>
          <w:rFonts w:ascii="Tahoma" w:hAnsi="Tahoma" w:cs="Tahoma"/>
          <w:sz w:val="18"/>
          <w:szCs w:val="18"/>
        </w:rPr>
        <w:t>Any items that are incomplete.</w:t>
      </w:r>
    </w:p>
    <w:p w:rsidR="00873A36" w:rsidRPr="003C3580" w:rsidRDefault="008E2C6C" w:rsidP="00873A36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Products received </w:t>
      </w:r>
      <w:r w:rsidR="00040C58">
        <w:rPr>
          <w:rFonts w:ascii="Tahoma" w:hAnsi="Tahoma" w:cs="Tahoma"/>
          <w:sz w:val="18"/>
          <w:szCs w:val="18"/>
        </w:rPr>
        <w:t xml:space="preserve"> without the</w:t>
      </w:r>
      <w:r w:rsidR="00040C58" w:rsidRPr="00040C58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040C58"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Brink</w:t>
      </w:r>
      <w:r w:rsidR="00040C58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040C58" w:rsidRPr="00040C58">
        <w:rPr>
          <w:rFonts w:ascii="Tahoma" w:hAnsi="Tahoma" w:cs="Tahoma"/>
          <w:sz w:val="18"/>
          <w:szCs w:val="18"/>
        </w:rPr>
        <w:t>c</w:t>
      </w:r>
      <w:r w:rsidR="00873A36" w:rsidRPr="00040C58">
        <w:rPr>
          <w:rFonts w:ascii="Tahoma" w:hAnsi="Tahoma" w:cs="Tahoma"/>
          <w:sz w:val="18"/>
          <w:szCs w:val="18"/>
        </w:rPr>
        <w:t>u</w:t>
      </w:r>
      <w:r w:rsidR="00BB0F18" w:rsidRPr="00040C58">
        <w:rPr>
          <w:rFonts w:ascii="Tahoma" w:hAnsi="Tahoma" w:cs="Tahoma"/>
          <w:sz w:val="18"/>
          <w:szCs w:val="18"/>
        </w:rPr>
        <w:t>st</w:t>
      </w:r>
      <w:r w:rsidR="00BB0F18">
        <w:rPr>
          <w:rFonts w:ascii="Tahoma" w:hAnsi="Tahoma" w:cs="Tahoma"/>
          <w:sz w:val="18"/>
          <w:szCs w:val="18"/>
        </w:rPr>
        <w:t>omer retur</w:t>
      </w:r>
      <w:r w:rsidR="00040C58">
        <w:rPr>
          <w:rFonts w:ascii="Tahoma" w:hAnsi="Tahoma" w:cs="Tahoma"/>
          <w:sz w:val="18"/>
          <w:szCs w:val="18"/>
        </w:rPr>
        <w:t>ns document.</w:t>
      </w:r>
    </w:p>
    <w:p w:rsidR="00873A36" w:rsidRPr="003C3580" w:rsidRDefault="00873A36" w:rsidP="004D2372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3C3580">
        <w:rPr>
          <w:rFonts w:ascii="Tahoma" w:hAnsi="Tahoma" w:cs="Tahoma"/>
          <w:sz w:val="18"/>
          <w:szCs w:val="18"/>
        </w:rPr>
        <w:t>Products no longer in production</w:t>
      </w:r>
      <w:r w:rsidR="00040C58" w:rsidRPr="00040C58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040C58"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(this does not apply to warranty retu</w:t>
      </w:r>
      <w:bookmarkStart w:id="0" w:name="_GoBack"/>
      <w:bookmarkEnd w:id="0"/>
      <w:r w:rsidR="00040C58"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rns</w:t>
      </w:r>
      <w:r w:rsidR="00040C58" w:rsidRPr="00040C58">
        <w:rPr>
          <w:rFonts w:ascii="Tahoma" w:hAnsi="Tahoma" w:cs="Tahoma"/>
          <w:color w:val="365F91" w:themeColor="accent1" w:themeShade="BF"/>
          <w:sz w:val="18"/>
          <w:szCs w:val="18"/>
        </w:rPr>
        <w:t>)</w:t>
      </w:r>
      <w:r w:rsidR="00040C58">
        <w:rPr>
          <w:rFonts w:ascii="Tahoma" w:hAnsi="Tahoma" w:cs="Tahoma"/>
          <w:b/>
          <w:i/>
          <w:color w:val="365F91" w:themeColor="accent1" w:themeShade="BF"/>
          <w:sz w:val="18"/>
          <w:szCs w:val="18"/>
          <w:u w:val="single"/>
        </w:rPr>
        <w:t>.</w:t>
      </w:r>
      <w:r w:rsidR="00040C58"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 xml:space="preserve">   </w:t>
      </w:r>
    </w:p>
    <w:p w:rsidR="00873A36" w:rsidRDefault="00873A36" w:rsidP="00873A36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3C3580">
        <w:rPr>
          <w:rFonts w:ascii="Tahoma" w:hAnsi="Tahoma" w:cs="Tahoma"/>
          <w:sz w:val="18"/>
          <w:szCs w:val="18"/>
        </w:rPr>
        <w:t xml:space="preserve">Products purchased as Special Orders.  </w:t>
      </w:r>
    </w:p>
    <w:p w:rsidR="00BB0F18" w:rsidRDefault="00BB0F18" w:rsidP="00873A36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Products already fitted to a vehicle </w:t>
      </w:r>
      <w:r w:rsidRPr="00040C58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(missing items only).</w:t>
      </w:r>
    </w:p>
    <w:p w:rsidR="00BB0F18" w:rsidRDefault="00040C58" w:rsidP="008E2C6C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Products which have been removed from one vehicle &amp; fitted to another</w:t>
      </w:r>
      <w:r w:rsidR="00A90CAD">
        <w:rPr>
          <w:rFonts w:ascii="Tahoma" w:hAnsi="Tahoma" w:cs="Tahoma"/>
          <w:sz w:val="18"/>
          <w:szCs w:val="18"/>
        </w:rPr>
        <w:t>.</w:t>
      </w:r>
    </w:p>
    <w:p w:rsidR="008E2C6C" w:rsidRPr="008E2C6C" w:rsidRDefault="008E2C6C" w:rsidP="008E2C6C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Products inappropriately packaged.</w:t>
      </w:r>
    </w:p>
    <w:p w:rsidR="004D2372" w:rsidRDefault="004D2372" w:rsidP="00873A36">
      <w:pPr>
        <w:jc w:val="both"/>
        <w:rPr>
          <w:rFonts w:ascii="Tahoma" w:hAnsi="Tahoma" w:cs="Tahoma"/>
          <w:sz w:val="22"/>
          <w:szCs w:val="22"/>
        </w:rPr>
      </w:pPr>
    </w:p>
    <w:p w:rsidR="00BD5B87" w:rsidRDefault="00BD5B87" w:rsidP="00873A36">
      <w:pPr>
        <w:rPr>
          <w:rFonts w:ascii="Tahoma" w:hAnsi="Tahoma" w:cs="Tahoma"/>
          <w:color w:val="000000"/>
          <w:sz w:val="22"/>
          <w:szCs w:val="22"/>
        </w:rPr>
      </w:pPr>
    </w:p>
    <w:p w:rsidR="00BB0F18" w:rsidRPr="00BB0F18" w:rsidRDefault="00BB0F18" w:rsidP="00BB0F18">
      <w:pPr>
        <w:rPr>
          <w:rFonts w:ascii="Tahoma" w:hAnsi="Tahoma" w:cs="Tahoma"/>
          <w:sz w:val="18"/>
          <w:szCs w:val="18"/>
        </w:rPr>
      </w:pPr>
    </w:p>
    <w:p w:rsidR="004D2372" w:rsidRDefault="003C3580" w:rsidP="003C3580">
      <w:pPr>
        <w:jc w:val="center"/>
      </w:pPr>
      <w:r>
        <w:rPr>
          <w:rFonts w:ascii="Tahoma" w:hAnsi="Tahoma" w:cs="Tahoma"/>
          <w:b/>
          <w:i/>
          <w:sz w:val="22"/>
          <w:szCs w:val="22"/>
        </w:rPr>
        <w:t>BRINK TOWING SYSTEMS</w:t>
      </w:r>
    </w:p>
    <w:sectPr w:rsidR="004D23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5E" w:rsidRDefault="006B4B5E" w:rsidP="006B4B5E">
      <w:r>
        <w:separator/>
      </w:r>
    </w:p>
  </w:endnote>
  <w:endnote w:type="continuationSeparator" w:id="0">
    <w:p w:rsidR="006B4B5E" w:rsidRDefault="006B4B5E" w:rsidP="006B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5E" w:rsidRDefault="006B4B5E" w:rsidP="006B4B5E">
      <w:r>
        <w:separator/>
      </w:r>
    </w:p>
  </w:footnote>
  <w:footnote w:type="continuationSeparator" w:id="0">
    <w:p w:rsidR="006B4B5E" w:rsidRDefault="006B4B5E" w:rsidP="006B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F7"/>
    <w:multiLevelType w:val="hybridMultilevel"/>
    <w:tmpl w:val="A9D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3D71"/>
    <w:multiLevelType w:val="hybridMultilevel"/>
    <w:tmpl w:val="D3586FFC"/>
    <w:lvl w:ilvl="0" w:tplc="77DE0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C70FA"/>
    <w:multiLevelType w:val="hybridMultilevel"/>
    <w:tmpl w:val="D1B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733"/>
    <w:multiLevelType w:val="hybridMultilevel"/>
    <w:tmpl w:val="9FD2E4DC"/>
    <w:lvl w:ilvl="0" w:tplc="77DE0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B59E9"/>
    <w:multiLevelType w:val="hybridMultilevel"/>
    <w:tmpl w:val="FC865A3A"/>
    <w:lvl w:ilvl="0" w:tplc="77DE0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263A9"/>
    <w:multiLevelType w:val="hybridMultilevel"/>
    <w:tmpl w:val="15023102"/>
    <w:lvl w:ilvl="0" w:tplc="77DE0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6"/>
    <w:rsid w:val="00040C58"/>
    <w:rsid w:val="00106EB7"/>
    <w:rsid w:val="00253A06"/>
    <w:rsid w:val="003C3580"/>
    <w:rsid w:val="004D2372"/>
    <w:rsid w:val="004F054F"/>
    <w:rsid w:val="006B4B5E"/>
    <w:rsid w:val="007673C8"/>
    <w:rsid w:val="00784A6F"/>
    <w:rsid w:val="00873A36"/>
    <w:rsid w:val="008E2C6C"/>
    <w:rsid w:val="00995E7E"/>
    <w:rsid w:val="00A54BA6"/>
    <w:rsid w:val="00A90CAD"/>
    <w:rsid w:val="00BB0F18"/>
    <w:rsid w:val="00BD5B87"/>
    <w:rsid w:val="00C16067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4B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4B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4B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4B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rinkgrou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F44CEF98.dotm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Thule Group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Carrier</dc:creator>
  <cp:lastModifiedBy>Adrian Tebbitt</cp:lastModifiedBy>
  <cp:revision>2</cp:revision>
  <dcterms:created xsi:type="dcterms:W3CDTF">2015-10-05T11:21:00Z</dcterms:created>
  <dcterms:modified xsi:type="dcterms:W3CDTF">2015-10-05T11:21:00Z</dcterms:modified>
</cp:coreProperties>
</file>